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6FA" w:rsidRDefault="00A756FA" w:rsidP="00A756FA">
      <w:pPr>
        <w:shd w:val="clear" w:color="auto" w:fill="FFFFFF"/>
        <w:spacing w:after="0" w:line="360" w:lineRule="auto"/>
        <w:ind w:firstLine="708"/>
        <w:jc w:val="center"/>
        <w:rPr>
          <w:rFonts w:ascii="Times New Roman" w:eastAsia="Times New Roman" w:hAnsi="Times New Roman" w:cs="Times New Roman"/>
          <w:b/>
          <w:color w:val="000000"/>
          <w:sz w:val="24"/>
          <w:szCs w:val="24"/>
          <w:lang w:eastAsia="ru-RU"/>
        </w:rPr>
      </w:pPr>
      <w:r w:rsidRPr="00A756FA">
        <w:rPr>
          <w:rFonts w:ascii="Times New Roman" w:eastAsia="Times New Roman" w:hAnsi="Times New Roman" w:cs="Times New Roman"/>
          <w:b/>
          <w:color w:val="000000"/>
          <w:sz w:val="24"/>
          <w:szCs w:val="24"/>
          <w:lang w:eastAsia="ru-RU"/>
        </w:rPr>
        <w:t>Пути формирования читательской грамотности на уроках русского языка и литературы.</w:t>
      </w:r>
    </w:p>
    <w:p w:rsidR="00EC10A9" w:rsidRPr="00EC10A9" w:rsidRDefault="00EC10A9" w:rsidP="00EC10A9">
      <w:pPr>
        <w:jc w:val="right"/>
        <w:rPr>
          <w:rFonts w:ascii="Times New Roman" w:eastAsia="Calibri" w:hAnsi="Times New Roman" w:cs="Times New Roman"/>
          <w:sz w:val="28"/>
        </w:rPr>
      </w:pPr>
      <w:bookmarkStart w:id="0" w:name="_GoBack"/>
      <w:r>
        <w:rPr>
          <w:rFonts w:ascii="Times New Roman" w:eastAsia="Calibri" w:hAnsi="Times New Roman" w:cs="Times New Roman"/>
          <w:sz w:val="28"/>
        </w:rPr>
        <w:t>Лапшина И.А.,</w:t>
      </w:r>
      <w:r w:rsidRPr="00EC10A9">
        <w:rPr>
          <w:rFonts w:ascii="Times New Roman" w:eastAsia="Calibri" w:hAnsi="Times New Roman" w:cs="Times New Roman"/>
          <w:sz w:val="28"/>
        </w:rPr>
        <w:t xml:space="preserve"> учитель русского языка и литературы</w:t>
      </w:r>
    </w:p>
    <w:p w:rsidR="00EC10A9" w:rsidRPr="00A756FA" w:rsidRDefault="00EC10A9" w:rsidP="00EC10A9">
      <w:pPr>
        <w:shd w:val="clear" w:color="auto" w:fill="FFFFFF"/>
        <w:spacing w:after="0" w:line="360" w:lineRule="auto"/>
        <w:ind w:firstLine="708"/>
        <w:jc w:val="right"/>
        <w:rPr>
          <w:rFonts w:ascii="Times New Roman" w:eastAsia="Times New Roman" w:hAnsi="Times New Roman" w:cs="Times New Roman"/>
          <w:b/>
          <w:color w:val="000000"/>
          <w:sz w:val="24"/>
          <w:szCs w:val="24"/>
          <w:lang w:eastAsia="ru-RU"/>
        </w:rPr>
      </w:pPr>
      <w:r w:rsidRPr="00EC10A9">
        <w:rPr>
          <w:rFonts w:ascii="Times New Roman" w:eastAsia="Calibri" w:hAnsi="Times New Roman" w:cs="Times New Roman"/>
          <w:sz w:val="28"/>
        </w:rPr>
        <w:t>МОУ «</w:t>
      </w:r>
      <w:proofErr w:type="spellStart"/>
      <w:r w:rsidRPr="00EC10A9">
        <w:rPr>
          <w:rFonts w:ascii="Times New Roman" w:eastAsia="Calibri" w:hAnsi="Times New Roman" w:cs="Times New Roman"/>
          <w:sz w:val="28"/>
        </w:rPr>
        <w:t>Турочакская</w:t>
      </w:r>
      <w:proofErr w:type="spellEnd"/>
      <w:r w:rsidRPr="00EC10A9">
        <w:rPr>
          <w:rFonts w:ascii="Times New Roman" w:eastAsia="Calibri" w:hAnsi="Times New Roman" w:cs="Times New Roman"/>
          <w:sz w:val="28"/>
        </w:rPr>
        <w:t xml:space="preserve"> СОШ им Я.И. </w:t>
      </w:r>
      <w:proofErr w:type="spellStart"/>
      <w:r w:rsidRPr="00EC10A9">
        <w:rPr>
          <w:rFonts w:ascii="Times New Roman" w:eastAsia="Calibri" w:hAnsi="Times New Roman" w:cs="Times New Roman"/>
          <w:sz w:val="28"/>
        </w:rPr>
        <w:t>Баляева</w:t>
      </w:r>
      <w:proofErr w:type="spellEnd"/>
      <w:r w:rsidRPr="00EC10A9">
        <w:rPr>
          <w:rFonts w:ascii="Times New Roman" w:eastAsia="Calibri" w:hAnsi="Times New Roman" w:cs="Times New Roman"/>
          <w:sz w:val="28"/>
        </w:rPr>
        <w:t>»</w:t>
      </w:r>
    </w:p>
    <w:bookmarkEnd w:id="0"/>
    <w:p w:rsidR="00E55DCD" w:rsidRPr="002D72B9" w:rsidRDefault="00E55DCD" w:rsidP="002D72B9">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2D72B9">
        <w:rPr>
          <w:rFonts w:ascii="Times New Roman" w:eastAsia="Times New Roman" w:hAnsi="Times New Roman" w:cs="Times New Roman"/>
          <w:color w:val="000000"/>
          <w:sz w:val="24"/>
          <w:szCs w:val="24"/>
          <w:lang w:eastAsia="ru-RU"/>
        </w:rPr>
        <w:t>Приоритетной целью образования в современной школе является развитие личности, готовой к взаимодействию с окружающим миром, к самообразованию и саморазвитию.</w:t>
      </w:r>
    </w:p>
    <w:p w:rsidR="00E55DCD" w:rsidRPr="002D72B9" w:rsidRDefault="00E55DCD" w:rsidP="002D72B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D72B9">
        <w:rPr>
          <w:rFonts w:ascii="Times New Roman" w:eastAsia="Times New Roman" w:hAnsi="Times New Roman" w:cs="Times New Roman"/>
          <w:color w:val="000000"/>
          <w:sz w:val="24"/>
          <w:szCs w:val="24"/>
          <w:lang w:eastAsia="ru-RU"/>
        </w:rPr>
        <w:t>        </w:t>
      </w:r>
      <w:proofErr w:type="gramStart"/>
      <w:r w:rsidRPr="002D72B9">
        <w:rPr>
          <w:rFonts w:ascii="Times New Roman" w:eastAsia="Times New Roman" w:hAnsi="Times New Roman" w:cs="Times New Roman"/>
          <w:color w:val="000000"/>
          <w:sz w:val="24"/>
          <w:szCs w:val="24"/>
          <w:lang w:eastAsia="ru-RU"/>
        </w:rPr>
        <w:t>Такое развитие личности обучающегося предъявляет особые требования к образованию.</w:t>
      </w:r>
      <w:proofErr w:type="gramEnd"/>
      <w:r w:rsidRPr="002D72B9">
        <w:rPr>
          <w:rFonts w:ascii="Times New Roman" w:eastAsia="Times New Roman" w:hAnsi="Times New Roman" w:cs="Times New Roman"/>
          <w:color w:val="000000"/>
          <w:sz w:val="24"/>
          <w:szCs w:val="24"/>
          <w:lang w:eastAsia="ru-RU"/>
        </w:rPr>
        <w:t xml:space="preserve"> В соответствии с ними к содержанию и планируемым результатам освоения учащимися ООП ОО в качестве результата рассматривается формирование у обучающихся универсальных учебных действий.</w:t>
      </w:r>
    </w:p>
    <w:p w:rsidR="00E55DCD" w:rsidRPr="002D72B9" w:rsidRDefault="00E55DCD" w:rsidP="002D72B9">
      <w:pPr>
        <w:pStyle w:val="c0"/>
        <w:shd w:val="clear" w:color="auto" w:fill="FFFFFF"/>
        <w:spacing w:before="0" w:beforeAutospacing="0" w:after="0" w:afterAutospacing="0" w:line="360" w:lineRule="auto"/>
        <w:ind w:firstLine="708"/>
        <w:jc w:val="both"/>
        <w:rPr>
          <w:color w:val="000000"/>
        </w:rPr>
      </w:pPr>
      <w:r w:rsidRPr="002D72B9">
        <w:rPr>
          <w:color w:val="000000"/>
        </w:rPr>
        <w:t xml:space="preserve">На данный момент современными критериями проверки результатов обучения учащихся являются </w:t>
      </w:r>
      <w:proofErr w:type="spellStart"/>
      <w:r w:rsidRPr="002D72B9">
        <w:rPr>
          <w:color w:val="000000"/>
        </w:rPr>
        <w:t>КИМы</w:t>
      </w:r>
      <w:proofErr w:type="spellEnd"/>
      <w:r w:rsidRPr="002D72B9">
        <w:rPr>
          <w:color w:val="000000"/>
        </w:rPr>
        <w:t xml:space="preserve"> ОГЭ и ЕГЭ. Насколько успешно ученики сдадут   эти  экзамены, зависит от того, сумел ли коллектив педагогов создать условия для формирования универсальных учебных действий на уроках каждому. Ведь только формирование всех УУД в комплексе позволит ребенку реализовать свои способности в полной мере.</w:t>
      </w:r>
    </w:p>
    <w:p w:rsidR="00E55DCD" w:rsidRPr="002D72B9" w:rsidRDefault="00E55DCD" w:rsidP="002D72B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827BF1">
        <w:rPr>
          <w:rFonts w:ascii="Times New Roman" w:eastAsia="Times New Roman" w:hAnsi="Times New Roman" w:cs="Times New Roman"/>
          <w:color w:val="000000"/>
          <w:sz w:val="24"/>
          <w:szCs w:val="24"/>
          <w:lang w:eastAsia="ru-RU"/>
        </w:rPr>
        <w:t>Особое место среди </w:t>
      </w:r>
      <w:proofErr w:type="spellStart"/>
      <w:r w:rsidRPr="00827BF1">
        <w:rPr>
          <w:rFonts w:ascii="Times New Roman" w:eastAsia="Times New Roman" w:hAnsi="Times New Roman" w:cs="Times New Roman"/>
          <w:bCs/>
          <w:color w:val="000000"/>
          <w:sz w:val="24"/>
          <w:szCs w:val="24"/>
          <w:lang w:eastAsia="ru-RU"/>
        </w:rPr>
        <w:t>метапредметных</w:t>
      </w:r>
      <w:proofErr w:type="spellEnd"/>
      <w:r w:rsidRPr="00827BF1">
        <w:rPr>
          <w:rFonts w:ascii="Times New Roman" w:eastAsia="Times New Roman" w:hAnsi="Times New Roman" w:cs="Times New Roman"/>
          <w:bCs/>
          <w:color w:val="000000"/>
          <w:sz w:val="24"/>
          <w:szCs w:val="24"/>
          <w:lang w:eastAsia="ru-RU"/>
        </w:rPr>
        <w:t xml:space="preserve"> универсальных учебных действий занимает чтение и работа с информацией.</w:t>
      </w:r>
      <w:r w:rsidRPr="00827BF1">
        <w:rPr>
          <w:rFonts w:ascii="Times New Roman" w:eastAsia="Times New Roman" w:hAnsi="Times New Roman" w:cs="Times New Roman"/>
          <w:color w:val="000000"/>
          <w:sz w:val="24"/>
          <w:szCs w:val="24"/>
          <w:lang w:eastAsia="ru-RU"/>
        </w:rPr>
        <w:t xml:space="preserve"> Успешное обучение в начальной и основной школе невозможно без </w:t>
      </w:r>
      <w:proofErr w:type="spellStart"/>
      <w:r w:rsidRPr="00827BF1">
        <w:rPr>
          <w:rFonts w:ascii="Times New Roman" w:eastAsia="Times New Roman" w:hAnsi="Times New Roman" w:cs="Times New Roman"/>
          <w:color w:val="000000"/>
          <w:sz w:val="24"/>
          <w:szCs w:val="24"/>
          <w:lang w:eastAsia="ru-RU"/>
        </w:rPr>
        <w:t>сформированности</w:t>
      </w:r>
      <w:proofErr w:type="spellEnd"/>
      <w:r w:rsidRPr="00827BF1">
        <w:rPr>
          <w:rFonts w:ascii="Times New Roman" w:eastAsia="Times New Roman" w:hAnsi="Times New Roman" w:cs="Times New Roman"/>
          <w:color w:val="000000"/>
          <w:sz w:val="24"/>
          <w:szCs w:val="24"/>
          <w:lang w:eastAsia="ru-RU"/>
        </w:rPr>
        <w:t xml:space="preserve"> у </w:t>
      </w:r>
      <w:proofErr w:type="gramStart"/>
      <w:r w:rsidRPr="00827BF1">
        <w:rPr>
          <w:rFonts w:ascii="Times New Roman" w:eastAsia="Times New Roman" w:hAnsi="Times New Roman" w:cs="Times New Roman"/>
          <w:color w:val="000000"/>
          <w:sz w:val="24"/>
          <w:szCs w:val="24"/>
          <w:lang w:eastAsia="ru-RU"/>
        </w:rPr>
        <w:t>обучающихся</w:t>
      </w:r>
      <w:proofErr w:type="gramEnd"/>
      <w:r w:rsidRPr="002D72B9">
        <w:rPr>
          <w:rFonts w:ascii="Times New Roman" w:eastAsia="Times New Roman" w:hAnsi="Times New Roman" w:cs="Times New Roman"/>
          <w:color w:val="000000"/>
          <w:sz w:val="24"/>
          <w:szCs w:val="24"/>
          <w:lang w:eastAsia="ru-RU"/>
        </w:rPr>
        <w:t> </w:t>
      </w:r>
      <w:r w:rsidRPr="002D72B9">
        <w:rPr>
          <w:rFonts w:ascii="Times New Roman" w:eastAsia="Times New Roman" w:hAnsi="Times New Roman" w:cs="Times New Roman"/>
          <w:b/>
          <w:bCs/>
          <w:color w:val="000000"/>
          <w:sz w:val="24"/>
          <w:szCs w:val="24"/>
          <w:lang w:eastAsia="ru-RU"/>
        </w:rPr>
        <w:t>читательской грамотности.</w:t>
      </w:r>
      <w:r w:rsidRPr="002D72B9">
        <w:rPr>
          <w:rFonts w:ascii="Times New Roman" w:eastAsia="Times New Roman" w:hAnsi="Times New Roman" w:cs="Times New Roman"/>
          <w:color w:val="000000"/>
          <w:sz w:val="24"/>
          <w:szCs w:val="24"/>
          <w:lang w:eastAsia="ru-RU"/>
        </w:rPr>
        <w:t> </w:t>
      </w:r>
    </w:p>
    <w:p w:rsidR="00E55DCD" w:rsidRPr="00FA385F" w:rsidRDefault="00E55DCD" w:rsidP="002D72B9">
      <w:pPr>
        <w:shd w:val="clear" w:color="auto" w:fill="FFFFFF"/>
        <w:spacing w:after="0" w:line="360" w:lineRule="auto"/>
        <w:rPr>
          <w:rFonts w:ascii="Times New Roman" w:eastAsia="Times New Roman" w:hAnsi="Times New Roman" w:cs="Times New Roman"/>
          <w:b/>
          <w:sz w:val="24"/>
          <w:szCs w:val="24"/>
          <w:lang w:eastAsia="ru-RU"/>
        </w:rPr>
      </w:pPr>
      <w:r w:rsidRPr="00FA385F">
        <w:rPr>
          <w:rFonts w:ascii="Times New Roman" w:eastAsia="Times New Roman" w:hAnsi="Times New Roman" w:cs="Times New Roman"/>
          <w:sz w:val="24"/>
          <w:szCs w:val="24"/>
          <w:lang w:eastAsia="ru-RU"/>
        </w:rPr>
        <w:t>Словосочетание «</w:t>
      </w:r>
      <w:r w:rsidRPr="00FA385F">
        <w:rPr>
          <w:rFonts w:ascii="Times New Roman" w:eastAsia="Times New Roman" w:hAnsi="Times New Roman" w:cs="Times New Roman"/>
          <w:b/>
          <w:sz w:val="24"/>
          <w:szCs w:val="24"/>
          <w:lang w:eastAsia="ru-RU"/>
        </w:rPr>
        <w:t>читательская грамотность</w:t>
      </w:r>
      <w:r w:rsidRPr="00FA385F">
        <w:rPr>
          <w:rFonts w:ascii="Times New Roman" w:eastAsia="Times New Roman" w:hAnsi="Times New Roman" w:cs="Times New Roman"/>
          <w:sz w:val="24"/>
          <w:szCs w:val="24"/>
          <w:lang w:eastAsia="ru-RU"/>
        </w:rPr>
        <w:t xml:space="preserve">» появилось в контексте международного тестирования в 1991 г. </w:t>
      </w:r>
      <w:r w:rsidRPr="00FA385F">
        <w:rPr>
          <w:rFonts w:ascii="Times New Roman" w:eastAsia="Times New Roman" w:hAnsi="Times New Roman" w:cs="Times New Roman"/>
          <w:b/>
          <w:sz w:val="24"/>
          <w:szCs w:val="24"/>
          <w:lang w:eastAsia="ru-RU"/>
        </w:rPr>
        <w:t>«Читательская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E55DCD" w:rsidRPr="002D72B9" w:rsidRDefault="00E55DCD" w:rsidP="002D72B9">
      <w:pPr>
        <w:shd w:val="clear" w:color="auto" w:fill="FFFFFF"/>
        <w:spacing w:after="0" w:line="360" w:lineRule="auto"/>
        <w:rPr>
          <w:rFonts w:ascii="Times New Roman" w:eastAsia="Times New Roman" w:hAnsi="Times New Roman" w:cs="Times New Roman"/>
          <w:sz w:val="24"/>
          <w:szCs w:val="24"/>
          <w:lang w:eastAsia="ru-RU"/>
        </w:rPr>
      </w:pPr>
      <w:r w:rsidRPr="00FA385F">
        <w:rPr>
          <w:rFonts w:ascii="Times New Roman" w:eastAsia="Times New Roman" w:hAnsi="Times New Roman" w:cs="Times New Roman"/>
          <w:sz w:val="24"/>
          <w:szCs w:val="24"/>
          <w:lang w:eastAsia="ru-RU"/>
        </w:rPr>
        <w:t>Уметь читать в широком смысле этого слова – значит «… извлечь из мёртвой буквы живой смысл, – говорил великий педагог К. Д. Ушинский. – Читать – это ещё ничего не значит, что читать и как понимать прочитанное – вот в чём главное».</w:t>
      </w:r>
    </w:p>
    <w:p w:rsidR="003A7BEE" w:rsidRDefault="00A756FA" w:rsidP="002D72B9">
      <w:pPr>
        <w:pStyle w:val="c0"/>
        <w:shd w:val="clear" w:color="auto" w:fill="FFFFFF"/>
        <w:spacing w:before="0" w:beforeAutospacing="0" w:after="0" w:afterAutospacing="0" w:line="360" w:lineRule="auto"/>
        <w:jc w:val="both"/>
        <w:rPr>
          <w:color w:val="262626"/>
        </w:rPr>
      </w:pPr>
      <w:r>
        <w:rPr>
          <w:rStyle w:val="c1"/>
          <w:color w:val="000000"/>
        </w:rPr>
        <w:t xml:space="preserve"> </w:t>
      </w:r>
      <w:r w:rsidR="00E55DCD" w:rsidRPr="002D72B9">
        <w:rPr>
          <w:color w:val="262626"/>
        </w:rPr>
        <w:t xml:space="preserve"> В условиях введения ФГОС основного общего образования актуальность проблемы низкой читательской грамотности обучающихся также нельзя недооценивать. От того, как понимают информацию и умеют с ней работать обучающиеся, зависит формирование основ их читательской компетенции. </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Опыт демонстрирует ряд проблем у современного школьника:</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b/>
          <w:bCs/>
          <w:i/>
          <w:iCs/>
          <w:sz w:val="24"/>
          <w:szCs w:val="24"/>
          <w:lang w:eastAsia="ru-RU"/>
        </w:rPr>
        <w:t>1. Бедный кругозор и речевое развитие</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lastRenderedPageBreak/>
        <w:t>Бедный кругозор связан с бедным опытом. Тестовая система проверяет знание конкретных терминов и фактов, в значительной степени на материале из дошкольного опыта и начальной школы. Поэтому даже усердные наши ученики не в состоянии наверстать весь объем сведений (в том числе бытовых), которые обычно ребята узнают в детстве от родителей, видят во время поездок, воспринимают от ближайшего окружения.</w:t>
      </w:r>
      <w:r w:rsidR="00A756FA" w:rsidRPr="00A756FA">
        <w:rPr>
          <w:rFonts w:ascii="Times New Roman" w:eastAsia="Times New Roman" w:hAnsi="Times New Roman" w:cs="Times New Roman"/>
          <w:sz w:val="24"/>
          <w:szCs w:val="24"/>
          <w:lang w:eastAsia="ru-RU"/>
        </w:rPr>
        <w:t xml:space="preserve"> </w:t>
      </w:r>
      <w:r w:rsidRPr="00A756FA">
        <w:rPr>
          <w:rFonts w:ascii="Times New Roman" w:eastAsia="Times New Roman" w:hAnsi="Times New Roman" w:cs="Times New Roman"/>
          <w:sz w:val="24"/>
          <w:szCs w:val="24"/>
          <w:lang w:eastAsia="ru-RU"/>
        </w:rPr>
        <w:t>Отсутствие в речи нужного слова не дает также возможности воспринять смысл понятий, добиться ясности в учебных вопросах. Многие слова и понятия ребята слышали, но у них не возникает никакого образа предмета. Поэтому материал не воспринимается, хотя взрослому кажется, что он говорит просто и объясняет понятно. Возникает также проблема неясного, смутного, примерного понимания, абсолютно недостаточного для закрепления знаний. Трудно представить, сколько сложностей возникает перед учениками, готовящимися к ГИА, если им не ясны даже об</w:t>
      </w:r>
      <w:r w:rsidR="00A756FA" w:rsidRPr="00A756FA">
        <w:rPr>
          <w:rFonts w:ascii="Times New Roman" w:eastAsia="Times New Roman" w:hAnsi="Times New Roman" w:cs="Times New Roman"/>
          <w:sz w:val="24"/>
          <w:szCs w:val="24"/>
          <w:lang w:eastAsia="ru-RU"/>
        </w:rPr>
        <w:t>ычные разговорные слова (их при</w:t>
      </w:r>
      <w:r w:rsidRPr="00A756FA">
        <w:rPr>
          <w:rFonts w:ascii="Times New Roman" w:eastAsia="Times New Roman" w:hAnsi="Times New Roman" w:cs="Times New Roman"/>
          <w:sz w:val="24"/>
          <w:szCs w:val="24"/>
          <w:lang w:eastAsia="ru-RU"/>
        </w:rPr>
        <w:t>ходится запоминать как термины), в этом случае не ясен для них сам предмет беседы.</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b/>
          <w:bCs/>
          <w:i/>
          <w:iCs/>
          <w:sz w:val="24"/>
          <w:szCs w:val="24"/>
          <w:lang w:eastAsia="ru-RU"/>
        </w:rPr>
        <w:t>2.Непонимание устной речи</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Наблюдается слабая концентрация внимания, умение слушать и услышать. Эти категории связаны не только со способностями человека и его воспитанием, но с необходимостью терпеливой работы по преодолению своих границ, вслушиванию в слова совершенно другого человека.</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b/>
          <w:bCs/>
          <w:i/>
          <w:iCs/>
          <w:sz w:val="24"/>
          <w:szCs w:val="24"/>
          <w:lang w:eastAsia="ru-RU"/>
        </w:rPr>
        <w:t>3.Способность учиться «добывать» знания</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 xml:space="preserve">Учащиеся заучивают часто термины и целые схемы наизусть. </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 xml:space="preserve">Однако после урока они не в состоянии воспроизвести пройденные термины и схемы правильно. Одним словом, не умеют заучивать или не понимают, что это значит. </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b/>
          <w:bCs/>
          <w:i/>
          <w:iCs/>
          <w:sz w:val="24"/>
          <w:szCs w:val="24"/>
          <w:lang w:eastAsia="ru-RU"/>
        </w:rPr>
        <w:t>4. Непонимание устного вопроса</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Точный смысл предложения может быть понят только при налич</w:t>
      </w:r>
      <w:proofErr w:type="gramStart"/>
      <w:r w:rsidRPr="00A756FA">
        <w:rPr>
          <w:rFonts w:ascii="Times New Roman" w:eastAsia="Times New Roman" w:hAnsi="Times New Roman" w:cs="Times New Roman"/>
          <w:sz w:val="24"/>
          <w:szCs w:val="24"/>
          <w:lang w:eastAsia="ru-RU"/>
        </w:rPr>
        <w:t>ии у у</w:t>
      </w:r>
      <w:proofErr w:type="gramEnd"/>
      <w:r w:rsidRPr="00A756FA">
        <w:rPr>
          <w:rFonts w:ascii="Times New Roman" w:eastAsia="Times New Roman" w:hAnsi="Times New Roman" w:cs="Times New Roman"/>
          <w:sz w:val="24"/>
          <w:szCs w:val="24"/>
          <w:lang w:eastAsia="ru-RU"/>
        </w:rPr>
        <w:t>чеников навыка полного «прочитывания» слов, а не «примерного» их восприятия. Поскольку ученики плохо читают про себя многосложные слова, проглатывают окончания, то воспринимают только «образ» слова (его корень и, так сказать, контур), а не слово в его грамматической форме. Это приводит к неизбежному «</w:t>
      </w:r>
      <w:proofErr w:type="spellStart"/>
      <w:r w:rsidRPr="00A756FA">
        <w:rPr>
          <w:rFonts w:ascii="Times New Roman" w:eastAsia="Times New Roman" w:hAnsi="Times New Roman" w:cs="Times New Roman"/>
          <w:sz w:val="24"/>
          <w:szCs w:val="24"/>
          <w:lang w:eastAsia="ru-RU"/>
        </w:rPr>
        <w:t>додумыванию</w:t>
      </w:r>
      <w:proofErr w:type="spellEnd"/>
      <w:r w:rsidRPr="00A756FA">
        <w:rPr>
          <w:rFonts w:ascii="Times New Roman" w:eastAsia="Times New Roman" w:hAnsi="Times New Roman" w:cs="Times New Roman"/>
          <w:sz w:val="24"/>
          <w:szCs w:val="24"/>
          <w:lang w:eastAsia="ru-RU"/>
        </w:rPr>
        <w:t>» слов, рассыпанию предложения на отдельные известные, но неправильно воспринятые единицы Смысл же предложения ускользает. С этим и связано то, что ученики хотят услышать вопрос, поскольку сами не умеют переводить текст во внутреннюю речь, и учитель делает это «за них».</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b/>
          <w:bCs/>
          <w:i/>
          <w:iCs/>
          <w:sz w:val="24"/>
          <w:szCs w:val="24"/>
          <w:lang w:eastAsia="ru-RU"/>
        </w:rPr>
        <w:t>5.Отсутствие навыка работы со словарём и справочной литературой.</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Многие дети не понимают половины того, что читают.</w:t>
      </w:r>
      <w:r w:rsidR="00A756FA" w:rsidRPr="00A756FA">
        <w:rPr>
          <w:rFonts w:ascii="Times New Roman" w:eastAsia="Times New Roman" w:hAnsi="Times New Roman" w:cs="Times New Roman"/>
          <w:sz w:val="24"/>
          <w:szCs w:val="24"/>
          <w:lang w:eastAsia="ru-RU"/>
        </w:rPr>
        <w:t xml:space="preserve"> </w:t>
      </w:r>
      <w:r w:rsidRPr="00A756FA">
        <w:rPr>
          <w:rFonts w:ascii="Times New Roman" w:eastAsia="Times New Roman" w:hAnsi="Times New Roman" w:cs="Times New Roman"/>
          <w:sz w:val="24"/>
          <w:szCs w:val="24"/>
          <w:lang w:eastAsia="ru-RU"/>
        </w:rPr>
        <w:t xml:space="preserve">Именно книжная (бумажная) форма словарей при поиске слова дает возможность увлечься словарной работой. </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b/>
          <w:bCs/>
          <w:i/>
          <w:iCs/>
          <w:sz w:val="24"/>
          <w:szCs w:val="24"/>
          <w:lang w:eastAsia="ru-RU"/>
        </w:rPr>
        <w:t>6.Незнание типов чтения</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lastRenderedPageBreak/>
        <w:t>Не сформированы различные типы чтения: просмотровы</w:t>
      </w:r>
      <w:proofErr w:type="gramStart"/>
      <w:r w:rsidRPr="00A756FA">
        <w:rPr>
          <w:rFonts w:ascii="Times New Roman" w:eastAsia="Times New Roman" w:hAnsi="Times New Roman" w:cs="Times New Roman"/>
          <w:sz w:val="24"/>
          <w:szCs w:val="24"/>
          <w:lang w:eastAsia="ru-RU"/>
        </w:rPr>
        <w:t>й(</w:t>
      </w:r>
      <w:proofErr w:type="gramEnd"/>
      <w:r w:rsidRPr="00A756FA">
        <w:rPr>
          <w:rFonts w:ascii="Times New Roman" w:eastAsia="Times New Roman" w:hAnsi="Times New Roman" w:cs="Times New Roman"/>
          <w:sz w:val="24"/>
          <w:szCs w:val="24"/>
          <w:lang w:eastAsia="ru-RU"/>
        </w:rPr>
        <w:t>ознакомительный), поисковый, с ориентацией на отбор нужной информации;</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b/>
          <w:bCs/>
          <w:i/>
          <w:iCs/>
          <w:sz w:val="24"/>
          <w:szCs w:val="24"/>
          <w:lang w:eastAsia="ru-RU"/>
        </w:rPr>
        <w:t>7. Отсутствие умения сопоставлять</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Нет навыков работы с составными текстами, когда информация представлена разными по жанру фрагментами, т.е. необходимо сравнивать, сопоставлять и соединять;</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b/>
          <w:bCs/>
          <w:i/>
          <w:iCs/>
          <w:sz w:val="24"/>
          <w:szCs w:val="24"/>
          <w:lang w:eastAsia="ru-RU"/>
        </w:rPr>
        <w:t>8. Слабое умение анализировать</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proofErr w:type="gramStart"/>
      <w:r w:rsidRPr="00A756FA">
        <w:rPr>
          <w:rFonts w:ascii="Times New Roman" w:eastAsia="Times New Roman" w:hAnsi="Times New Roman" w:cs="Times New Roman"/>
          <w:sz w:val="24"/>
          <w:szCs w:val="24"/>
          <w:lang w:eastAsia="ru-RU"/>
        </w:rPr>
        <w:t>Нет привычки видеть</w:t>
      </w:r>
      <w:proofErr w:type="gramEnd"/>
      <w:r w:rsidRPr="00A756FA">
        <w:rPr>
          <w:rFonts w:ascii="Times New Roman" w:eastAsia="Times New Roman" w:hAnsi="Times New Roman" w:cs="Times New Roman"/>
          <w:sz w:val="24"/>
          <w:szCs w:val="24"/>
          <w:lang w:eastAsia="ru-RU"/>
        </w:rPr>
        <w:t xml:space="preserve"> детали; не выработано умение сформулировать и переформулировать вопрос.</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 xml:space="preserve">В современной российской педагогике можно выделить несколько технологий, методик, направленных на формирование читательской компетентности. К ним можно отнести </w:t>
      </w:r>
      <w:proofErr w:type="spellStart"/>
      <w:r w:rsidRPr="00A756FA">
        <w:rPr>
          <w:rFonts w:ascii="Times New Roman" w:eastAsia="Times New Roman" w:hAnsi="Times New Roman" w:cs="Times New Roman"/>
          <w:sz w:val="24"/>
          <w:szCs w:val="24"/>
          <w:lang w:eastAsia="ru-RU"/>
        </w:rPr>
        <w:t>Стратегиальное</w:t>
      </w:r>
      <w:proofErr w:type="spellEnd"/>
      <w:r w:rsidRPr="00A756FA">
        <w:rPr>
          <w:rFonts w:ascii="Times New Roman" w:eastAsia="Times New Roman" w:hAnsi="Times New Roman" w:cs="Times New Roman"/>
          <w:sz w:val="24"/>
          <w:szCs w:val="24"/>
          <w:lang w:eastAsia="ru-RU"/>
        </w:rPr>
        <w:t xml:space="preserve"> чтение (</w:t>
      </w:r>
      <w:proofErr w:type="spellStart"/>
      <w:r w:rsidRPr="00A756FA">
        <w:rPr>
          <w:rFonts w:ascii="Times New Roman" w:eastAsia="Times New Roman" w:hAnsi="Times New Roman" w:cs="Times New Roman"/>
          <w:sz w:val="24"/>
          <w:szCs w:val="24"/>
          <w:lang w:eastAsia="ru-RU"/>
        </w:rPr>
        <w:t>Сметанникова</w:t>
      </w:r>
      <w:proofErr w:type="spellEnd"/>
      <w:r w:rsidRPr="00A756FA">
        <w:rPr>
          <w:rFonts w:ascii="Times New Roman" w:eastAsia="Times New Roman" w:hAnsi="Times New Roman" w:cs="Times New Roman"/>
          <w:sz w:val="24"/>
          <w:szCs w:val="24"/>
          <w:lang w:eastAsia="ru-RU"/>
        </w:rPr>
        <w:t xml:space="preserve"> Н.Н.), технологию РКМЧП, технологию продуктивного чтения (Школа 2100).</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Эти технологии возникли, опираясь на исследования одних и тех же учёных-психологов, и имеют много общего. Перекликаются и приёмы, методы, стратегии работы с книгой. Их объединяет и подход к ученику как к субъекту, а не объекту образовательного процесса.</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Мы видим это при сравнении технологии продуктивного чтения с традиционным уроком:</w:t>
      </w:r>
    </w:p>
    <w:p w:rsidR="00F92097" w:rsidRPr="00A756FA" w:rsidRDefault="00F92097" w:rsidP="00A756FA">
      <w:pPr>
        <w:pStyle w:val="c0"/>
        <w:shd w:val="clear" w:color="auto" w:fill="FFFFFF"/>
        <w:spacing w:before="0" w:beforeAutospacing="0" w:after="0" w:afterAutospacing="0" w:line="360" w:lineRule="auto"/>
        <w:jc w:val="both"/>
        <w:rPr>
          <w:color w:val="262626"/>
        </w:rPr>
      </w:pPr>
      <w:r w:rsidRPr="00A756FA">
        <w:rPr>
          <w:noProof/>
          <w:color w:val="262626"/>
        </w:rPr>
        <w:drawing>
          <wp:inline distT="0" distB="0" distL="0" distR="0">
            <wp:extent cx="5940425" cy="4455477"/>
            <wp:effectExtent l="19050" t="0" r="3175" b="0"/>
            <wp:docPr id="3" name="Рисунок 3" descr="https://fsd.multiurok.ru/html/2019/09/07/s_5d735b82b12b9/120087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09/07/s_5d735b82b12b9/1200873_1.png"/>
                    <pic:cNvPicPr>
                      <a:picLocks noChangeAspect="1" noChangeArrowheads="1"/>
                    </pic:cNvPicPr>
                  </pic:nvPicPr>
                  <pic:blipFill>
                    <a:blip r:embed="rId6" cstate="print"/>
                    <a:srcRect/>
                    <a:stretch>
                      <a:fillRect/>
                    </a:stretch>
                  </pic:blipFill>
                  <pic:spPr bwMode="auto">
                    <a:xfrm>
                      <a:off x="0" y="0"/>
                      <a:ext cx="5940425" cy="4455477"/>
                    </a:xfrm>
                    <a:prstGeom prst="rect">
                      <a:avLst/>
                    </a:prstGeom>
                    <a:noFill/>
                    <a:ln w="9525">
                      <a:noFill/>
                      <a:miter lim="800000"/>
                      <a:headEnd/>
                      <a:tailEnd/>
                    </a:ln>
                  </pic:spPr>
                </pic:pic>
              </a:graphicData>
            </a:graphic>
          </wp:inline>
        </w:drawing>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Учитель становится партнёром, наблюдателем и вдумчивым наставником, помогающим каждому ученику выстроить собственный вектор личностного развития.</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lastRenderedPageBreak/>
        <w:t>    Действия учеников становятся более активными, творческими и самостоятельными, а роль учителя всё более сводится к «</w:t>
      </w:r>
      <w:proofErr w:type="spellStart"/>
      <w:r w:rsidRPr="00A756FA">
        <w:rPr>
          <w:rFonts w:ascii="Times New Roman" w:eastAsia="Times New Roman" w:hAnsi="Times New Roman" w:cs="Times New Roman"/>
          <w:sz w:val="24"/>
          <w:szCs w:val="24"/>
          <w:lang w:eastAsia="ru-RU"/>
        </w:rPr>
        <w:t>режиссированию</w:t>
      </w:r>
      <w:proofErr w:type="spellEnd"/>
      <w:r w:rsidRPr="00A756FA">
        <w:rPr>
          <w:rFonts w:ascii="Times New Roman" w:eastAsia="Times New Roman" w:hAnsi="Times New Roman" w:cs="Times New Roman"/>
          <w:sz w:val="24"/>
          <w:szCs w:val="24"/>
          <w:lang w:eastAsia="ru-RU"/>
        </w:rPr>
        <w:t xml:space="preserve">» этой активной, познавательной деятельности учащихся. Творчески раскрепощённые и эмоционально настроенные дети глубже чувствуют и понимают </w:t>
      </w:r>
      <w:proofErr w:type="gramStart"/>
      <w:r w:rsidRPr="00A756FA">
        <w:rPr>
          <w:rFonts w:ascii="Times New Roman" w:eastAsia="Times New Roman" w:hAnsi="Times New Roman" w:cs="Times New Roman"/>
          <w:sz w:val="24"/>
          <w:szCs w:val="24"/>
          <w:lang w:eastAsia="ru-RU"/>
        </w:rPr>
        <w:t>прочитанное</w:t>
      </w:r>
      <w:proofErr w:type="gramEnd"/>
      <w:r w:rsidRPr="00A756FA">
        <w:rPr>
          <w:rFonts w:ascii="Times New Roman" w:eastAsia="Times New Roman" w:hAnsi="Times New Roman" w:cs="Times New Roman"/>
          <w:sz w:val="24"/>
          <w:szCs w:val="24"/>
          <w:lang w:eastAsia="ru-RU"/>
        </w:rPr>
        <w:t>.</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 xml:space="preserve">Все современные технологии формирования читательской компетентности выделяют 3 этапа работы с текстом: </w:t>
      </w:r>
    </w:p>
    <w:p w:rsidR="00F92097" w:rsidRPr="00A756FA" w:rsidRDefault="00F92097" w:rsidP="00A756FA">
      <w:pPr>
        <w:numPr>
          <w:ilvl w:val="0"/>
          <w:numId w:val="12"/>
        </w:num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Работа с текстом д</w:t>
      </w:r>
      <w:r w:rsidR="00A756FA" w:rsidRPr="00A756FA">
        <w:rPr>
          <w:rFonts w:ascii="Times New Roman" w:eastAsia="Times New Roman" w:hAnsi="Times New Roman" w:cs="Times New Roman"/>
          <w:sz w:val="24"/>
          <w:szCs w:val="24"/>
          <w:lang w:eastAsia="ru-RU"/>
        </w:rPr>
        <w:t>о чтения. (РКМЧП – стадия ВЫЗОВА</w:t>
      </w:r>
      <w:r w:rsidRPr="00A756FA">
        <w:rPr>
          <w:rFonts w:ascii="Times New Roman" w:eastAsia="Times New Roman" w:hAnsi="Times New Roman" w:cs="Times New Roman"/>
          <w:sz w:val="24"/>
          <w:szCs w:val="24"/>
          <w:lang w:eastAsia="ru-RU"/>
        </w:rPr>
        <w:t>)</w:t>
      </w:r>
    </w:p>
    <w:p w:rsidR="00F92097" w:rsidRPr="00A756FA" w:rsidRDefault="00F92097" w:rsidP="00A756FA">
      <w:pPr>
        <w:numPr>
          <w:ilvl w:val="0"/>
          <w:numId w:val="12"/>
        </w:num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 xml:space="preserve">Работа с текстом во время чтения. </w:t>
      </w:r>
      <w:proofErr w:type="gramStart"/>
      <w:r w:rsidRPr="00A756FA">
        <w:rPr>
          <w:rFonts w:ascii="Times New Roman" w:eastAsia="Times New Roman" w:hAnsi="Times New Roman" w:cs="Times New Roman"/>
          <w:sz w:val="24"/>
          <w:szCs w:val="24"/>
          <w:lang w:eastAsia="ru-RU"/>
        </w:rPr>
        <w:t>РКМЧП - ОСМЫСЛЕНИЕ)</w:t>
      </w:r>
      <w:proofErr w:type="gramEnd"/>
    </w:p>
    <w:p w:rsidR="00F92097" w:rsidRPr="00A756FA" w:rsidRDefault="00F92097" w:rsidP="00A756FA">
      <w:pPr>
        <w:numPr>
          <w:ilvl w:val="0"/>
          <w:numId w:val="12"/>
        </w:num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 xml:space="preserve">Работа с текстом после чтения. </w:t>
      </w:r>
      <w:proofErr w:type="gramStart"/>
      <w:r w:rsidRPr="00A756FA">
        <w:rPr>
          <w:rFonts w:ascii="Times New Roman" w:eastAsia="Times New Roman" w:hAnsi="Times New Roman" w:cs="Times New Roman"/>
          <w:sz w:val="24"/>
          <w:szCs w:val="24"/>
          <w:lang w:eastAsia="ru-RU"/>
        </w:rPr>
        <w:t>(РКМЧП - РЕФЛЕКСИЯ.</w:t>
      </w:r>
      <w:proofErr w:type="gramEnd"/>
      <w:r w:rsidRPr="00A756FA">
        <w:rPr>
          <w:rFonts w:ascii="Times New Roman" w:eastAsia="Times New Roman" w:hAnsi="Times New Roman" w:cs="Times New Roman"/>
          <w:sz w:val="24"/>
          <w:szCs w:val="24"/>
          <w:lang w:eastAsia="ru-RU"/>
        </w:rPr>
        <w:t xml:space="preserve"> </w:t>
      </w:r>
      <w:proofErr w:type="gramStart"/>
      <w:r w:rsidRPr="00A756FA">
        <w:rPr>
          <w:rFonts w:ascii="Times New Roman" w:eastAsia="Times New Roman" w:hAnsi="Times New Roman" w:cs="Times New Roman"/>
          <w:sz w:val="24"/>
          <w:szCs w:val="24"/>
          <w:lang w:eastAsia="ru-RU"/>
        </w:rPr>
        <w:t>Причём хорошая рефлексия становится вызовом для дальнейшей работы)).</w:t>
      </w:r>
      <w:proofErr w:type="gramEnd"/>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u w:val="single"/>
          <w:lang w:eastAsia="ru-RU"/>
        </w:rPr>
        <w:t>I этап.</w:t>
      </w:r>
      <w:r w:rsidRPr="00A756FA">
        <w:rPr>
          <w:rFonts w:ascii="Times New Roman" w:eastAsia="Times New Roman" w:hAnsi="Times New Roman" w:cs="Times New Roman"/>
          <w:b/>
          <w:bCs/>
          <w:sz w:val="24"/>
          <w:szCs w:val="24"/>
          <w:lang w:eastAsia="ru-RU"/>
        </w:rPr>
        <w:t xml:space="preserve"> </w:t>
      </w:r>
      <w:r w:rsidRPr="00A756FA">
        <w:rPr>
          <w:rFonts w:ascii="Times New Roman" w:eastAsia="Times New Roman" w:hAnsi="Times New Roman" w:cs="Times New Roman"/>
          <w:sz w:val="24"/>
          <w:szCs w:val="24"/>
          <w:lang w:eastAsia="ru-RU"/>
        </w:rPr>
        <w:t xml:space="preserve">Работа с текстом до чтения </w:t>
      </w:r>
    </w:p>
    <w:p w:rsidR="00F92097" w:rsidRPr="00A756FA" w:rsidRDefault="00F92097" w:rsidP="00A756FA">
      <w:pPr>
        <w:numPr>
          <w:ilvl w:val="0"/>
          <w:numId w:val="13"/>
        </w:num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 xml:space="preserve">Антиципация (предвосхищение, предугадывание, прогнозирование предстоящего чтения). </w:t>
      </w:r>
    </w:p>
    <w:p w:rsidR="00F92097" w:rsidRPr="00A756FA" w:rsidRDefault="00F92097" w:rsidP="00A756FA">
      <w:pPr>
        <w:numPr>
          <w:ilvl w:val="0"/>
          <w:numId w:val="13"/>
        </w:num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 xml:space="preserve">Постановка </w:t>
      </w:r>
      <w:proofErr w:type="gramStart"/>
      <w:r w:rsidRPr="00A756FA">
        <w:rPr>
          <w:rFonts w:ascii="Times New Roman" w:eastAsia="Times New Roman" w:hAnsi="Times New Roman" w:cs="Times New Roman"/>
          <w:sz w:val="24"/>
          <w:szCs w:val="24"/>
          <w:lang w:eastAsia="ru-RU"/>
        </w:rPr>
        <w:t>целей урока с учетом общей готовности учащихся к работе</w:t>
      </w:r>
      <w:proofErr w:type="gramEnd"/>
      <w:r w:rsidRPr="00A756FA">
        <w:rPr>
          <w:rFonts w:ascii="Times New Roman" w:eastAsia="Times New Roman" w:hAnsi="Times New Roman" w:cs="Times New Roman"/>
          <w:sz w:val="24"/>
          <w:szCs w:val="24"/>
          <w:lang w:eastAsia="ru-RU"/>
        </w:rPr>
        <w:t xml:space="preserve">. </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b/>
          <w:bCs/>
          <w:i/>
          <w:iCs/>
          <w:sz w:val="24"/>
          <w:szCs w:val="24"/>
          <w:lang w:eastAsia="ru-RU"/>
        </w:rPr>
        <w:t>Приёмы</w:t>
      </w:r>
      <w:r w:rsidRPr="00A756FA">
        <w:rPr>
          <w:rFonts w:ascii="Times New Roman" w:eastAsia="Times New Roman" w:hAnsi="Times New Roman" w:cs="Times New Roman"/>
          <w:i/>
          <w:iCs/>
          <w:sz w:val="24"/>
          <w:szCs w:val="24"/>
          <w:lang w:eastAsia="ru-RU"/>
        </w:rPr>
        <w:t>:</w:t>
      </w:r>
      <w:r w:rsidRPr="00A756FA">
        <w:rPr>
          <w:rFonts w:ascii="Times New Roman" w:eastAsia="Times New Roman" w:hAnsi="Times New Roman" w:cs="Times New Roman"/>
          <w:sz w:val="24"/>
          <w:szCs w:val="24"/>
          <w:lang w:eastAsia="ru-RU"/>
        </w:rPr>
        <w:t xml:space="preserve"> прогноз по названию, прогноз по ключевым словам, мозговой штурм, ориентация предвосхищения, глоссарий, батарея вопросов…</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u w:val="single"/>
          <w:lang w:eastAsia="ru-RU"/>
        </w:rPr>
        <w:t>II этап</w:t>
      </w:r>
      <w:r w:rsidRPr="00A756FA">
        <w:rPr>
          <w:rFonts w:ascii="Times New Roman" w:eastAsia="Times New Roman" w:hAnsi="Times New Roman" w:cs="Times New Roman"/>
          <w:sz w:val="24"/>
          <w:szCs w:val="24"/>
          <w:lang w:eastAsia="ru-RU"/>
        </w:rPr>
        <w:t xml:space="preserve">. Работа с текстом во время чтения </w:t>
      </w:r>
    </w:p>
    <w:p w:rsidR="00F92097" w:rsidRPr="00A756FA" w:rsidRDefault="00F92097" w:rsidP="00A756FA">
      <w:pPr>
        <w:numPr>
          <w:ilvl w:val="0"/>
          <w:numId w:val="14"/>
        </w:num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 xml:space="preserve">Первичное чтение текста. </w:t>
      </w:r>
    </w:p>
    <w:p w:rsidR="00F92097" w:rsidRPr="00A756FA" w:rsidRDefault="00F92097" w:rsidP="00A756FA">
      <w:pPr>
        <w:numPr>
          <w:ilvl w:val="0"/>
          <w:numId w:val="14"/>
        </w:numPr>
        <w:spacing w:after="0" w:line="360" w:lineRule="auto"/>
        <w:rPr>
          <w:rFonts w:ascii="Times New Roman" w:eastAsia="Times New Roman" w:hAnsi="Times New Roman" w:cs="Times New Roman"/>
          <w:sz w:val="24"/>
          <w:szCs w:val="24"/>
          <w:lang w:eastAsia="ru-RU"/>
        </w:rPr>
      </w:pPr>
      <w:proofErr w:type="spellStart"/>
      <w:r w:rsidRPr="00A756FA">
        <w:rPr>
          <w:rFonts w:ascii="Times New Roman" w:eastAsia="Times New Roman" w:hAnsi="Times New Roman" w:cs="Times New Roman"/>
          <w:sz w:val="24"/>
          <w:szCs w:val="24"/>
          <w:lang w:eastAsia="ru-RU"/>
        </w:rPr>
        <w:t>Перечитывание</w:t>
      </w:r>
      <w:proofErr w:type="spellEnd"/>
      <w:r w:rsidRPr="00A756FA">
        <w:rPr>
          <w:rFonts w:ascii="Times New Roman" w:eastAsia="Times New Roman" w:hAnsi="Times New Roman" w:cs="Times New Roman"/>
          <w:sz w:val="24"/>
          <w:szCs w:val="24"/>
          <w:lang w:eastAsia="ru-RU"/>
        </w:rPr>
        <w:t xml:space="preserve"> текста. </w:t>
      </w:r>
    </w:p>
    <w:p w:rsidR="00F92097" w:rsidRPr="00A756FA" w:rsidRDefault="00F92097" w:rsidP="00A756FA">
      <w:pPr>
        <w:numPr>
          <w:ilvl w:val="0"/>
          <w:numId w:val="14"/>
        </w:num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 xml:space="preserve">Анализ текста </w:t>
      </w:r>
    </w:p>
    <w:p w:rsidR="00F92097" w:rsidRPr="00A756FA" w:rsidRDefault="00F92097" w:rsidP="00A756FA">
      <w:pPr>
        <w:numPr>
          <w:ilvl w:val="0"/>
          <w:numId w:val="14"/>
        </w:num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 xml:space="preserve">Беседа по содержанию текста. </w:t>
      </w:r>
    </w:p>
    <w:p w:rsidR="00F92097" w:rsidRPr="00A756FA" w:rsidRDefault="00F92097" w:rsidP="00A756FA">
      <w:pPr>
        <w:numPr>
          <w:ilvl w:val="0"/>
          <w:numId w:val="14"/>
        </w:num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 xml:space="preserve">Выразительное чтение. </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b/>
          <w:bCs/>
          <w:i/>
          <w:iCs/>
          <w:sz w:val="24"/>
          <w:szCs w:val="24"/>
          <w:lang w:eastAsia="ru-RU"/>
        </w:rPr>
        <w:t>Приёмы:</w:t>
      </w:r>
      <w:r w:rsidRPr="00A756FA">
        <w:rPr>
          <w:rFonts w:ascii="Times New Roman" w:eastAsia="Times New Roman" w:hAnsi="Times New Roman" w:cs="Times New Roman"/>
          <w:sz w:val="24"/>
          <w:szCs w:val="24"/>
          <w:lang w:eastAsia="ru-RU"/>
        </w:rPr>
        <w:t xml:space="preserve"> чтение с пометками (ИНСЕРТ), чтение со </w:t>
      </w:r>
      <w:proofErr w:type="spellStart"/>
      <w:r w:rsidRPr="00A756FA">
        <w:rPr>
          <w:rFonts w:ascii="Times New Roman" w:eastAsia="Times New Roman" w:hAnsi="Times New Roman" w:cs="Times New Roman"/>
          <w:sz w:val="24"/>
          <w:szCs w:val="24"/>
          <w:lang w:eastAsia="ru-RU"/>
        </w:rPr>
        <w:t>СТОПом</w:t>
      </w:r>
      <w:proofErr w:type="spellEnd"/>
      <w:r w:rsidRPr="00A756FA">
        <w:rPr>
          <w:rFonts w:ascii="Times New Roman" w:eastAsia="Times New Roman" w:hAnsi="Times New Roman" w:cs="Times New Roman"/>
          <w:sz w:val="24"/>
          <w:szCs w:val="24"/>
          <w:lang w:eastAsia="ru-RU"/>
        </w:rPr>
        <w:t>, ЧТЕНИЕ- СУММИРОВАНИЕ В ПАРАХ, чтение про себя с вопросами. Комментированное чтение, диалог с автором, выделение ключевых слов, ДВОЙНОЙ ДНЕВНИК…</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b/>
          <w:bCs/>
          <w:sz w:val="24"/>
          <w:szCs w:val="24"/>
          <w:lang w:eastAsia="ru-RU"/>
        </w:rPr>
        <w:t>III этап. Работа с текстом после чтения</w:t>
      </w:r>
      <w:r w:rsidRPr="00A756FA">
        <w:rPr>
          <w:rFonts w:ascii="Times New Roman" w:eastAsia="Times New Roman" w:hAnsi="Times New Roman" w:cs="Times New Roman"/>
          <w:sz w:val="24"/>
          <w:szCs w:val="24"/>
          <w:lang w:eastAsia="ru-RU"/>
        </w:rPr>
        <w:t xml:space="preserve"> </w:t>
      </w:r>
    </w:p>
    <w:p w:rsidR="00F92097" w:rsidRPr="00A756FA" w:rsidRDefault="00F92097" w:rsidP="00A756FA">
      <w:pPr>
        <w:numPr>
          <w:ilvl w:val="0"/>
          <w:numId w:val="15"/>
        </w:num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 xml:space="preserve">Концептуальная (смысловая) беседа по тексту. </w:t>
      </w:r>
    </w:p>
    <w:p w:rsidR="00F92097" w:rsidRPr="00A756FA" w:rsidRDefault="00F92097" w:rsidP="00A756FA">
      <w:pPr>
        <w:numPr>
          <w:ilvl w:val="0"/>
          <w:numId w:val="15"/>
        </w:num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 xml:space="preserve">Знакомство с писателем. </w:t>
      </w:r>
    </w:p>
    <w:p w:rsidR="00F92097" w:rsidRPr="00A756FA" w:rsidRDefault="00F92097" w:rsidP="00A756FA">
      <w:pPr>
        <w:numPr>
          <w:ilvl w:val="0"/>
          <w:numId w:val="15"/>
        </w:num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 xml:space="preserve">Соотнесение видения художника с читательским представлением (работа с иллюстрациями). </w:t>
      </w:r>
    </w:p>
    <w:p w:rsidR="00F92097" w:rsidRPr="00A756FA" w:rsidRDefault="00F92097" w:rsidP="00A756FA">
      <w:pPr>
        <w:numPr>
          <w:ilvl w:val="0"/>
          <w:numId w:val="15"/>
        </w:num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Творческие задания.</w:t>
      </w:r>
    </w:p>
    <w:p w:rsidR="00F92097" w:rsidRPr="00A756FA" w:rsidRDefault="00F92097" w:rsidP="00A756FA">
      <w:pPr>
        <w:spacing w:after="0" w:line="360" w:lineRule="auto"/>
        <w:ind w:left="360"/>
        <w:rPr>
          <w:rFonts w:ascii="Times New Roman" w:eastAsia="Times New Roman" w:hAnsi="Times New Roman" w:cs="Times New Roman"/>
          <w:sz w:val="24"/>
          <w:szCs w:val="24"/>
          <w:lang w:eastAsia="ru-RU"/>
        </w:rPr>
      </w:pPr>
      <w:r w:rsidRPr="00A756FA">
        <w:rPr>
          <w:rFonts w:ascii="Times New Roman" w:eastAsia="Times New Roman" w:hAnsi="Times New Roman" w:cs="Times New Roman"/>
          <w:b/>
          <w:bCs/>
          <w:i/>
          <w:iCs/>
          <w:sz w:val="24"/>
          <w:szCs w:val="24"/>
          <w:lang w:eastAsia="ru-RU"/>
        </w:rPr>
        <w:t>Приёмы:</w:t>
      </w:r>
      <w:r w:rsidRPr="00A756FA">
        <w:rPr>
          <w:rFonts w:ascii="Times New Roman" w:eastAsia="Times New Roman" w:hAnsi="Times New Roman" w:cs="Times New Roman"/>
          <w:sz w:val="24"/>
          <w:szCs w:val="24"/>
          <w:lang w:eastAsia="ru-RU"/>
        </w:rPr>
        <w:t xml:space="preserve"> СИНКВЕЙН, ФИШБОН, проверочный лист, КЛАСТЕР, различные виды таблиц и графических организаторов…</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 xml:space="preserve">Опора на технологию не означает, что уроки работы с текстом должны быть однообразны по своей структуре и организации. </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lastRenderedPageBreak/>
        <w:t>Технология располагает в своём арсенале большим многообразием приёмов, которые можно варьировать, по-разному сочетать. И является открытой системой, т. е. допускает использование приёмов, стратегий, методов из других технологий.</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Основная задача учителя на уроках – помочь ребенку увидеть в тексте автора: «вычитать» его отношение к героям, к ситуации; решить проблему «писатель и действительность»</w:t>
      </w:r>
    </w:p>
    <w:p w:rsidR="00F92097" w:rsidRPr="00A756FA" w:rsidRDefault="00F92097" w:rsidP="00A756FA">
      <w:pPr>
        <w:spacing w:after="0" w:line="360" w:lineRule="auto"/>
        <w:rPr>
          <w:rFonts w:ascii="Times New Roman" w:eastAsia="Times New Roman" w:hAnsi="Times New Roman" w:cs="Times New Roman"/>
          <w:sz w:val="24"/>
          <w:szCs w:val="24"/>
          <w:lang w:eastAsia="ru-RU"/>
        </w:rPr>
      </w:pPr>
      <w:r w:rsidRPr="00A756FA">
        <w:rPr>
          <w:rFonts w:ascii="Times New Roman" w:eastAsia="Times New Roman" w:hAnsi="Times New Roman" w:cs="Times New Roman"/>
          <w:sz w:val="24"/>
          <w:szCs w:val="24"/>
          <w:lang w:eastAsia="ru-RU"/>
        </w:rPr>
        <w:t>И цель: вооружить ученика набором стратегий, чтобы впоследствии он мог самостоятельно продуктивно работать с текстом.</w:t>
      </w:r>
    </w:p>
    <w:p w:rsidR="006305E3" w:rsidRPr="00FA385F" w:rsidRDefault="00A756FA" w:rsidP="00A756F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Каковы </w:t>
      </w:r>
      <w:r w:rsidR="006305E3" w:rsidRPr="00FA385F">
        <w:rPr>
          <w:rFonts w:ascii="Times New Roman" w:eastAsia="Times New Roman" w:hAnsi="Times New Roman" w:cs="Times New Roman"/>
          <w:sz w:val="24"/>
          <w:szCs w:val="24"/>
          <w:lang w:eastAsia="ru-RU"/>
        </w:rPr>
        <w:t xml:space="preserve"> приёмы формирования читательской грамотности на уроках русского языка и литературы</w:t>
      </w:r>
      <w:r>
        <w:rPr>
          <w:rFonts w:ascii="Times New Roman" w:eastAsia="Times New Roman" w:hAnsi="Times New Roman" w:cs="Times New Roman"/>
          <w:sz w:val="24"/>
          <w:szCs w:val="24"/>
          <w:lang w:eastAsia="ru-RU"/>
        </w:rPr>
        <w:t xml:space="preserve"> можно  использовать</w:t>
      </w:r>
      <w:r w:rsidR="006305E3" w:rsidRPr="00FA385F">
        <w:rPr>
          <w:rFonts w:ascii="Times New Roman" w:eastAsia="Times New Roman" w:hAnsi="Times New Roman" w:cs="Times New Roman"/>
          <w:sz w:val="24"/>
          <w:szCs w:val="24"/>
          <w:lang w:eastAsia="ru-RU"/>
        </w:rPr>
        <w:t>? Назовём некоторые из них.</w:t>
      </w:r>
    </w:p>
    <w:p w:rsidR="006305E3" w:rsidRPr="00FA385F" w:rsidRDefault="00827BF1" w:rsidP="00A756FA">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u w:val="single"/>
          <w:lang w:eastAsia="ru-RU"/>
        </w:rPr>
        <w:t>1.</w:t>
      </w:r>
      <w:r w:rsidR="006305E3" w:rsidRPr="00FA385F">
        <w:rPr>
          <w:rFonts w:ascii="Times New Roman" w:eastAsia="Times New Roman" w:hAnsi="Times New Roman" w:cs="Times New Roman"/>
          <w:b/>
          <w:bCs/>
          <w:iCs/>
          <w:sz w:val="24"/>
          <w:szCs w:val="24"/>
          <w:u w:val="single"/>
          <w:lang w:eastAsia="ru-RU"/>
        </w:rPr>
        <w:t>Приём «Верите ли вы…»</w:t>
      </w:r>
      <w:r w:rsidR="006305E3" w:rsidRPr="00FA385F">
        <w:rPr>
          <w:rFonts w:ascii="Times New Roman" w:eastAsia="Times New Roman" w:hAnsi="Times New Roman" w:cs="Times New Roman"/>
          <w:sz w:val="24"/>
          <w:szCs w:val="24"/>
          <w:lang w:eastAsia="ru-RU"/>
        </w:rPr>
        <w:t xml:space="preserve"> может быть началом урока, связывать разрозненные факты в единую картину. Этот приём может стать нетрадиционным началом урока и в то же время способствовать вдумчивой работе с текстом, критически воспринимать информацию, делать выводы о точности и ценности информации. Учащимся предлагаются утверждения, с которыми они работают дважды: до чтения текста параграфа учебника и после знакомства с ним. Полученные результаты обсуждаются. Учащиеся, выбирая «верные утверждения » из </w:t>
      </w:r>
      <w:proofErr w:type="gramStart"/>
      <w:r w:rsidR="006305E3" w:rsidRPr="00FA385F">
        <w:rPr>
          <w:rFonts w:ascii="Times New Roman" w:eastAsia="Times New Roman" w:hAnsi="Times New Roman" w:cs="Times New Roman"/>
          <w:sz w:val="24"/>
          <w:szCs w:val="24"/>
          <w:lang w:eastAsia="ru-RU"/>
        </w:rPr>
        <w:t>предложенных</w:t>
      </w:r>
      <w:proofErr w:type="gramEnd"/>
      <w:r w:rsidR="006305E3" w:rsidRPr="00FA385F">
        <w:rPr>
          <w:rFonts w:ascii="Times New Roman" w:eastAsia="Times New Roman" w:hAnsi="Times New Roman" w:cs="Times New Roman"/>
          <w:sz w:val="24"/>
          <w:szCs w:val="24"/>
          <w:lang w:eastAsia="ru-RU"/>
        </w:rPr>
        <w:t xml:space="preserve"> учителем, описывают заданную тему, полагаясь на собственные знания, опыт или попросту угадывая. Независимо от того, каким способом дети выбирают утверждения, они уже настраиваются на тему, выделяют её ключевые моменты. Желание учеников убедиться в своей правоте, узнать истину заставляет их с большей заинтересованностью отнестись к изучению нового.</w:t>
      </w:r>
    </w:p>
    <w:p w:rsidR="006305E3" w:rsidRPr="002D72B9" w:rsidRDefault="006305E3" w:rsidP="002D72B9">
      <w:pPr>
        <w:shd w:val="clear" w:color="auto" w:fill="FFFFFF"/>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u w:val="single"/>
          <w:lang w:eastAsia="ru-RU"/>
        </w:rPr>
        <w:t>Используется, например, при знакомстве с причастием:</w:t>
      </w:r>
    </w:p>
    <w:p w:rsidR="006305E3" w:rsidRPr="002D72B9" w:rsidRDefault="006305E3" w:rsidP="002D72B9">
      <w:pPr>
        <w:shd w:val="clear" w:color="auto" w:fill="FFFFFF"/>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i/>
          <w:iCs/>
          <w:sz w:val="24"/>
          <w:szCs w:val="24"/>
          <w:lang w:eastAsia="ru-RU"/>
        </w:rPr>
        <w:t>Причастие - это самостоятельная часть речи.</w:t>
      </w:r>
    </w:p>
    <w:p w:rsidR="006305E3" w:rsidRPr="002D72B9" w:rsidRDefault="006305E3" w:rsidP="002D72B9">
      <w:pPr>
        <w:shd w:val="clear" w:color="auto" w:fill="FFFFFF"/>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i/>
          <w:iCs/>
          <w:sz w:val="24"/>
          <w:szCs w:val="24"/>
          <w:lang w:eastAsia="ru-RU"/>
        </w:rPr>
        <w:t>Причастия совмещают в себе признаки глагола и прилагательного.</w:t>
      </w:r>
    </w:p>
    <w:p w:rsidR="006305E3" w:rsidRPr="002D72B9" w:rsidRDefault="006305E3" w:rsidP="002D72B9">
      <w:pPr>
        <w:shd w:val="clear" w:color="auto" w:fill="FFFFFF"/>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i/>
          <w:iCs/>
          <w:sz w:val="24"/>
          <w:szCs w:val="24"/>
          <w:lang w:eastAsia="ru-RU"/>
        </w:rPr>
        <w:t>Причастия бывают 1 и 2 спряжения.</w:t>
      </w:r>
    </w:p>
    <w:p w:rsidR="006305E3" w:rsidRPr="002D72B9" w:rsidRDefault="006305E3" w:rsidP="002D72B9">
      <w:pPr>
        <w:shd w:val="clear" w:color="auto" w:fill="FFFFFF"/>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i/>
          <w:iCs/>
          <w:sz w:val="24"/>
          <w:szCs w:val="24"/>
          <w:lang w:eastAsia="ru-RU"/>
        </w:rPr>
        <w:t>Причастия бывают совершенного и несовершенного вида.</w:t>
      </w:r>
    </w:p>
    <w:p w:rsidR="006305E3" w:rsidRPr="002D72B9" w:rsidRDefault="006305E3" w:rsidP="002D72B9">
      <w:pPr>
        <w:shd w:val="clear" w:color="auto" w:fill="FFFFFF"/>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i/>
          <w:iCs/>
          <w:sz w:val="24"/>
          <w:szCs w:val="24"/>
          <w:lang w:eastAsia="ru-RU"/>
        </w:rPr>
        <w:t>Причастия могут быть действительными и страдающими.</w:t>
      </w:r>
    </w:p>
    <w:p w:rsidR="006305E3" w:rsidRPr="002D72B9" w:rsidRDefault="006305E3" w:rsidP="002D72B9">
      <w:pPr>
        <w:shd w:val="clear" w:color="auto" w:fill="FFFFFF"/>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i/>
          <w:iCs/>
          <w:sz w:val="24"/>
          <w:szCs w:val="24"/>
          <w:lang w:eastAsia="ru-RU"/>
        </w:rPr>
        <w:t>Действительные причастия могут иметь краткую форму.</w:t>
      </w:r>
    </w:p>
    <w:p w:rsidR="006305E3" w:rsidRPr="002D72B9" w:rsidRDefault="006305E3" w:rsidP="002D72B9">
      <w:pPr>
        <w:shd w:val="clear" w:color="auto" w:fill="FFFFFF"/>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i/>
          <w:iCs/>
          <w:sz w:val="24"/>
          <w:szCs w:val="24"/>
          <w:lang w:eastAsia="ru-RU"/>
        </w:rPr>
        <w:t>Причастие с зависимым словом называется причастным оборотом.</w:t>
      </w:r>
    </w:p>
    <w:p w:rsidR="006305E3" w:rsidRPr="00FA385F" w:rsidRDefault="00827BF1" w:rsidP="002D72B9">
      <w:pPr>
        <w:shd w:val="clear" w:color="auto" w:fill="FFFFFF"/>
        <w:spacing w:after="0" w:line="360" w:lineRule="auto"/>
        <w:ind w:left="360"/>
        <w:rPr>
          <w:rFonts w:ascii="Times New Roman" w:eastAsia="Times New Roman" w:hAnsi="Times New Roman" w:cs="Times New Roman"/>
          <w:sz w:val="24"/>
          <w:szCs w:val="24"/>
          <w:u w:val="single"/>
          <w:lang w:eastAsia="ru-RU"/>
        </w:rPr>
      </w:pPr>
      <w:r>
        <w:rPr>
          <w:rFonts w:ascii="Times New Roman" w:eastAsia="Times New Roman" w:hAnsi="Times New Roman" w:cs="Times New Roman"/>
          <w:b/>
          <w:bCs/>
          <w:iCs/>
          <w:sz w:val="24"/>
          <w:szCs w:val="24"/>
          <w:u w:val="single"/>
          <w:lang w:eastAsia="ru-RU"/>
        </w:rPr>
        <w:t>2.</w:t>
      </w:r>
      <w:r w:rsidR="006305E3" w:rsidRPr="00FA385F">
        <w:rPr>
          <w:rFonts w:ascii="Times New Roman" w:eastAsia="Times New Roman" w:hAnsi="Times New Roman" w:cs="Times New Roman"/>
          <w:b/>
          <w:bCs/>
          <w:iCs/>
          <w:sz w:val="24"/>
          <w:szCs w:val="24"/>
          <w:u w:val="single"/>
          <w:lang w:eastAsia="ru-RU"/>
        </w:rPr>
        <w:t>Приём «Кластер»</w:t>
      </w:r>
    </w:p>
    <w:p w:rsidR="006305E3" w:rsidRPr="002D72B9" w:rsidRDefault="006305E3" w:rsidP="002D72B9">
      <w:pPr>
        <w:shd w:val="clear" w:color="auto" w:fill="FFFFFF"/>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Кластер является приёмом графической систематизации материала. Этот приём формирует умения выделять смысловые единицы текста и графически оформлять в определённом порядке в виде грозди, компонуя материал по категориям.</w:t>
      </w:r>
    </w:p>
    <w:p w:rsidR="006305E3" w:rsidRPr="002D72B9" w:rsidRDefault="006305E3" w:rsidP="002D72B9">
      <w:pPr>
        <w:shd w:val="clear" w:color="auto" w:fill="FFFFFF"/>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 xml:space="preserve">Кластер оформляется в виде грозди или модели планеты со спутниками. В центре располагается основное понятие, мысль, по сторонам обозначаются крупные смысловые единицы, соединённые с центральным понятием прямыми линиями. </w:t>
      </w:r>
      <w:proofErr w:type="gramStart"/>
      <w:r w:rsidRPr="002D72B9">
        <w:rPr>
          <w:rFonts w:ascii="Times New Roman" w:eastAsia="Times New Roman" w:hAnsi="Times New Roman" w:cs="Times New Roman"/>
          <w:sz w:val="24"/>
          <w:szCs w:val="24"/>
          <w:lang w:eastAsia="ru-RU"/>
        </w:rPr>
        <w:t xml:space="preserve">Это </w:t>
      </w:r>
      <w:r w:rsidRPr="002D72B9">
        <w:rPr>
          <w:rFonts w:ascii="Times New Roman" w:eastAsia="Times New Roman" w:hAnsi="Times New Roman" w:cs="Times New Roman"/>
          <w:sz w:val="24"/>
          <w:szCs w:val="24"/>
          <w:lang w:eastAsia="ru-RU"/>
        </w:rPr>
        <w:lastRenderedPageBreak/>
        <w:t>могут быть слова, словосочетания, предложения, выражающие идеи, мысли, факты, образы, ассоциации, касающиеся данной темы.</w:t>
      </w:r>
      <w:proofErr w:type="gramEnd"/>
      <w:r w:rsidRPr="002D72B9">
        <w:rPr>
          <w:rFonts w:ascii="Times New Roman" w:eastAsia="Times New Roman" w:hAnsi="Times New Roman" w:cs="Times New Roman"/>
          <w:sz w:val="24"/>
          <w:szCs w:val="24"/>
          <w:lang w:eastAsia="ru-RU"/>
        </w:rPr>
        <w:t xml:space="preserve"> И уже вокруг «спутников» центральной планеты могут находиться менее значительные смысловые единицы, более полно раскрывающие тему и расширяющие логические связи.</w:t>
      </w:r>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noProof/>
          <w:lang w:eastAsia="ru-RU"/>
        </w:rPr>
        <w:drawing>
          <wp:inline distT="0" distB="0" distL="0" distR="0">
            <wp:extent cx="5045710" cy="3194685"/>
            <wp:effectExtent l="19050" t="0" r="2540" b="0"/>
            <wp:docPr id="1" name="Рисунок 1" descr="hello_html_10203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0203600.jpg"/>
                    <pic:cNvPicPr>
                      <a:picLocks noChangeAspect="1" noChangeArrowheads="1"/>
                    </pic:cNvPicPr>
                  </pic:nvPicPr>
                  <pic:blipFill>
                    <a:blip r:embed="rId7" cstate="print"/>
                    <a:srcRect/>
                    <a:stretch>
                      <a:fillRect/>
                    </a:stretch>
                  </pic:blipFill>
                  <pic:spPr bwMode="auto">
                    <a:xfrm>
                      <a:off x="0" y="0"/>
                      <a:ext cx="5045710" cy="3194685"/>
                    </a:xfrm>
                    <a:prstGeom prst="rect">
                      <a:avLst/>
                    </a:prstGeom>
                    <a:noFill/>
                    <a:ln w="9525">
                      <a:noFill/>
                      <a:miter lim="800000"/>
                      <a:headEnd/>
                      <a:tailEnd/>
                    </a:ln>
                  </pic:spPr>
                </pic:pic>
              </a:graphicData>
            </a:graphic>
          </wp:inline>
        </w:drawing>
      </w:r>
    </w:p>
    <w:p w:rsidR="006305E3" w:rsidRPr="00FA385F" w:rsidRDefault="006305E3" w:rsidP="002D72B9">
      <w:pPr>
        <w:spacing w:after="0" w:line="360" w:lineRule="auto"/>
        <w:rPr>
          <w:rFonts w:ascii="Times New Roman" w:eastAsia="Times New Roman" w:hAnsi="Times New Roman" w:cs="Times New Roman"/>
          <w:sz w:val="24"/>
          <w:szCs w:val="24"/>
          <w:lang w:eastAsia="ru-RU"/>
        </w:rPr>
      </w:pPr>
    </w:p>
    <w:p w:rsidR="006305E3" w:rsidRPr="00FA385F" w:rsidRDefault="00827BF1" w:rsidP="002D72B9">
      <w:pPr>
        <w:shd w:val="clear" w:color="auto" w:fill="FFFFFF"/>
        <w:spacing w:after="0" w:line="360" w:lineRule="auto"/>
        <w:ind w:left="360"/>
        <w:rPr>
          <w:rFonts w:ascii="Times New Roman" w:eastAsia="Times New Roman" w:hAnsi="Times New Roman" w:cs="Times New Roman"/>
          <w:sz w:val="24"/>
          <w:szCs w:val="24"/>
          <w:u w:val="single"/>
          <w:lang w:eastAsia="ru-RU"/>
        </w:rPr>
      </w:pPr>
      <w:r>
        <w:rPr>
          <w:rFonts w:ascii="Times New Roman" w:eastAsia="Times New Roman" w:hAnsi="Times New Roman" w:cs="Times New Roman"/>
          <w:b/>
          <w:bCs/>
          <w:iCs/>
          <w:sz w:val="24"/>
          <w:szCs w:val="24"/>
          <w:u w:val="single"/>
          <w:lang w:eastAsia="ru-RU"/>
        </w:rPr>
        <w:t>3.</w:t>
      </w:r>
      <w:r w:rsidR="006305E3" w:rsidRPr="00FA385F">
        <w:rPr>
          <w:rFonts w:ascii="Times New Roman" w:eastAsia="Times New Roman" w:hAnsi="Times New Roman" w:cs="Times New Roman"/>
          <w:b/>
          <w:bCs/>
          <w:iCs/>
          <w:sz w:val="24"/>
          <w:szCs w:val="24"/>
          <w:u w:val="single"/>
          <w:lang w:eastAsia="ru-RU"/>
        </w:rPr>
        <w:t>Приём «Тонкий и Толстый вопрос».</w:t>
      </w:r>
    </w:p>
    <w:p w:rsidR="006305E3" w:rsidRPr="002D72B9" w:rsidRDefault="006305E3" w:rsidP="002D72B9">
      <w:pPr>
        <w:shd w:val="clear" w:color="auto" w:fill="FFFFFF"/>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 xml:space="preserve">Это приём из технологии развития критического мышления используется для организации </w:t>
      </w:r>
      <w:proofErr w:type="spellStart"/>
      <w:r w:rsidRPr="002D72B9">
        <w:rPr>
          <w:rFonts w:ascii="Times New Roman" w:eastAsia="Times New Roman" w:hAnsi="Times New Roman" w:cs="Times New Roman"/>
          <w:sz w:val="24"/>
          <w:szCs w:val="24"/>
          <w:lang w:eastAsia="ru-RU"/>
        </w:rPr>
        <w:t>взаимоопроса</w:t>
      </w:r>
      <w:proofErr w:type="spellEnd"/>
      <w:r w:rsidRPr="002D72B9">
        <w:rPr>
          <w:rFonts w:ascii="Times New Roman" w:eastAsia="Times New Roman" w:hAnsi="Times New Roman" w:cs="Times New Roman"/>
          <w:sz w:val="24"/>
          <w:szCs w:val="24"/>
          <w:lang w:eastAsia="ru-RU"/>
        </w:rPr>
        <w:t>.</w:t>
      </w:r>
    </w:p>
    <w:p w:rsidR="006305E3" w:rsidRPr="002D72B9" w:rsidRDefault="006305E3" w:rsidP="002D72B9">
      <w:pPr>
        <w:shd w:val="clear" w:color="auto" w:fill="FFFFFF"/>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Стратегия позволяет формировать:</w:t>
      </w:r>
    </w:p>
    <w:p w:rsidR="006305E3" w:rsidRPr="00FA385F" w:rsidRDefault="006305E3" w:rsidP="002D72B9">
      <w:pPr>
        <w:shd w:val="clear" w:color="auto" w:fill="FFFFFF"/>
        <w:spacing w:after="0" w:line="360" w:lineRule="auto"/>
        <w:ind w:left="360"/>
        <w:rPr>
          <w:rFonts w:ascii="Times New Roman" w:eastAsia="Times New Roman" w:hAnsi="Times New Roman" w:cs="Times New Roman"/>
          <w:sz w:val="24"/>
          <w:szCs w:val="24"/>
          <w:lang w:eastAsia="ru-RU"/>
        </w:rPr>
      </w:pPr>
      <w:r w:rsidRPr="00FA385F">
        <w:rPr>
          <w:rFonts w:ascii="Times New Roman" w:eastAsia="Times New Roman" w:hAnsi="Times New Roman" w:cs="Times New Roman"/>
          <w:sz w:val="24"/>
          <w:szCs w:val="24"/>
          <w:lang w:eastAsia="ru-RU"/>
        </w:rPr>
        <w:t>умение формулировать вопросы;</w:t>
      </w:r>
    </w:p>
    <w:p w:rsidR="006305E3" w:rsidRPr="00FA385F" w:rsidRDefault="006305E3" w:rsidP="002D72B9">
      <w:pPr>
        <w:shd w:val="clear" w:color="auto" w:fill="FFFFFF"/>
        <w:spacing w:after="0" w:line="360" w:lineRule="auto"/>
        <w:ind w:left="360"/>
        <w:rPr>
          <w:rFonts w:ascii="Times New Roman" w:eastAsia="Times New Roman" w:hAnsi="Times New Roman" w:cs="Times New Roman"/>
          <w:sz w:val="24"/>
          <w:szCs w:val="24"/>
          <w:lang w:eastAsia="ru-RU"/>
        </w:rPr>
      </w:pPr>
      <w:r w:rsidRPr="00FA385F">
        <w:rPr>
          <w:rFonts w:ascii="Times New Roman" w:eastAsia="Times New Roman" w:hAnsi="Times New Roman" w:cs="Times New Roman"/>
          <w:sz w:val="24"/>
          <w:szCs w:val="24"/>
          <w:lang w:eastAsia="ru-RU"/>
        </w:rPr>
        <w:t>умение соотносить понятия.</w:t>
      </w:r>
    </w:p>
    <w:p w:rsidR="006305E3" w:rsidRPr="002D72B9" w:rsidRDefault="006305E3" w:rsidP="002D72B9">
      <w:pPr>
        <w:shd w:val="clear" w:color="auto" w:fill="FFFFFF"/>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Тонкий вопрос предполагает однозначный краткий ответ.</w:t>
      </w:r>
    </w:p>
    <w:p w:rsidR="006305E3" w:rsidRPr="002D72B9" w:rsidRDefault="006305E3" w:rsidP="002D72B9">
      <w:pPr>
        <w:shd w:val="clear" w:color="auto" w:fill="FFFFFF"/>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Толстый вопрос предполагает ответ развёрнутый.</w:t>
      </w:r>
    </w:p>
    <w:p w:rsidR="006305E3" w:rsidRPr="002D72B9" w:rsidRDefault="006305E3" w:rsidP="002D72B9">
      <w:pPr>
        <w:shd w:val="clear" w:color="auto" w:fill="FFFFFF"/>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p w:rsidR="006305E3" w:rsidRPr="002D72B9" w:rsidRDefault="006305E3" w:rsidP="002D72B9">
      <w:pPr>
        <w:shd w:val="clear" w:color="auto" w:fill="FFFFFF"/>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b/>
          <w:bCs/>
          <w:sz w:val="24"/>
          <w:szCs w:val="24"/>
          <w:lang w:eastAsia="ru-RU"/>
        </w:rPr>
        <w:t>Таблица «Толстых» и «Тонких»</w:t>
      </w:r>
      <w:r w:rsidRPr="002D72B9">
        <w:rPr>
          <w:rFonts w:ascii="Times New Roman" w:eastAsia="Times New Roman" w:hAnsi="Times New Roman" w:cs="Times New Roman"/>
          <w:sz w:val="24"/>
          <w:szCs w:val="24"/>
          <w:lang w:eastAsia="ru-RU"/>
        </w:rPr>
        <w:t> вопросов может быть использована на любой из трёх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p w:rsidR="006305E3" w:rsidRPr="002D72B9" w:rsidRDefault="006305E3" w:rsidP="002D72B9">
      <w:pPr>
        <w:spacing w:after="0" w:line="360" w:lineRule="auto"/>
        <w:rPr>
          <w:rFonts w:ascii="Times New Roman" w:eastAsia="Times New Roman" w:hAnsi="Times New Roman" w:cs="Times New Roman"/>
          <w:sz w:val="24"/>
          <w:szCs w:val="24"/>
          <w:lang w:eastAsia="ru-RU"/>
        </w:rPr>
        <w:sectPr w:rsidR="006305E3" w:rsidRPr="002D72B9" w:rsidSect="003A21A0">
          <w:pgSz w:w="11906" w:h="16838"/>
          <w:pgMar w:top="1134" w:right="850" w:bottom="1134" w:left="1701" w:header="708" w:footer="708" w:gutter="0"/>
          <w:cols w:space="708"/>
          <w:docGrid w:linePitch="360"/>
        </w:sectPr>
      </w:pPr>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lastRenderedPageBreak/>
        <w:t xml:space="preserve">Кто? </w:t>
      </w:r>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Что?</w:t>
      </w:r>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Когда?</w:t>
      </w:r>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lastRenderedPageBreak/>
        <w:t>Может…?</w:t>
      </w:r>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Будет…?</w:t>
      </w:r>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Мог ли…?</w:t>
      </w:r>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lastRenderedPageBreak/>
        <w:t>Как звать…?</w:t>
      </w:r>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Было ли…?</w:t>
      </w:r>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Согласны ли вы…?</w:t>
      </w:r>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lastRenderedPageBreak/>
        <w:t>Верно ли?</w:t>
      </w:r>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 xml:space="preserve">Дайте три объяснения, почему… </w:t>
      </w:r>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 xml:space="preserve">Объясните, почему… </w:t>
      </w:r>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 xml:space="preserve">Почему вы думаете… </w:t>
      </w:r>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lastRenderedPageBreak/>
        <w:t xml:space="preserve">Почему вы считаете… </w:t>
      </w:r>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В чём различие…</w:t>
      </w:r>
      <w:proofErr w:type="gramStart"/>
      <w:r w:rsidRPr="002D72B9">
        <w:rPr>
          <w:rFonts w:ascii="Times New Roman" w:eastAsia="Times New Roman" w:hAnsi="Times New Roman" w:cs="Times New Roman"/>
          <w:sz w:val="24"/>
          <w:szCs w:val="24"/>
          <w:lang w:eastAsia="ru-RU"/>
        </w:rPr>
        <w:t xml:space="preserve"> ?</w:t>
      </w:r>
      <w:proofErr w:type="gramEnd"/>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Предположите, что будет, если…</w:t>
      </w:r>
      <w:proofErr w:type="gramStart"/>
      <w:r w:rsidRPr="002D72B9">
        <w:rPr>
          <w:rFonts w:ascii="Times New Roman" w:eastAsia="Times New Roman" w:hAnsi="Times New Roman" w:cs="Times New Roman"/>
          <w:sz w:val="24"/>
          <w:szCs w:val="24"/>
          <w:lang w:eastAsia="ru-RU"/>
        </w:rPr>
        <w:t xml:space="preserve"> ?</w:t>
      </w:r>
      <w:proofErr w:type="gramEnd"/>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Что, если…</w:t>
      </w:r>
      <w:proofErr w:type="gramStart"/>
      <w:r w:rsidRPr="002D72B9">
        <w:rPr>
          <w:rFonts w:ascii="Times New Roman" w:eastAsia="Times New Roman" w:hAnsi="Times New Roman" w:cs="Times New Roman"/>
          <w:sz w:val="24"/>
          <w:szCs w:val="24"/>
          <w:lang w:eastAsia="ru-RU"/>
        </w:rPr>
        <w:t xml:space="preserve"> ?</w:t>
      </w:r>
      <w:proofErr w:type="gramEnd"/>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lastRenderedPageBreak/>
        <w:t>Может…</w:t>
      </w:r>
      <w:proofErr w:type="gramStart"/>
      <w:r w:rsidRPr="002D72B9">
        <w:rPr>
          <w:rFonts w:ascii="Times New Roman" w:eastAsia="Times New Roman" w:hAnsi="Times New Roman" w:cs="Times New Roman"/>
          <w:sz w:val="24"/>
          <w:szCs w:val="24"/>
          <w:lang w:eastAsia="ru-RU"/>
        </w:rPr>
        <w:t xml:space="preserve"> ?</w:t>
      </w:r>
      <w:proofErr w:type="gramEnd"/>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Будет…</w:t>
      </w:r>
      <w:proofErr w:type="gramStart"/>
      <w:r w:rsidRPr="002D72B9">
        <w:rPr>
          <w:rFonts w:ascii="Times New Roman" w:eastAsia="Times New Roman" w:hAnsi="Times New Roman" w:cs="Times New Roman"/>
          <w:sz w:val="24"/>
          <w:szCs w:val="24"/>
          <w:lang w:eastAsia="ru-RU"/>
        </w:rPr>
        <w:t xml:space="preserve"> ?</w:t>
      </w:r>
      <w:proofErr w:type="gramEnd"/>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Мог ли…</w:t>
      </w:r>
      <w:proofErr w:type="gramStart"/>
      <w:r w:rsidRPr="002D72B9">
        <w:rPr>
          <w:rFonts w:ascii="Times New Roman" w:eastAsia="Times New Roman" w:hAnsi="Times New Roman" w:cs="Times New Roman"/>
          <w:sz w:val="24"/>
          <w:szCs w:val="24"/>
          <w:lang w:eastAsia="ru-RU"/>
        </w:rPr>
        <w:t xml:space="preserve"> ?</w:t>
      </w:r>
      <w:proofErr w:type="gramEnd"/>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Согласны ли вы…</w:t>
      </w:r>
      <w:proofErr w:type="gramStart"/>
      <w:r w:rsidRPr="002D72B9">
        <w:rPr>
          <w:rFonts w:ascii="Times New Roman" w:eastAsia="Times New Roman" w:hAnsi="Times New Roman" w:cs="Times New Roman"/>
          <w:sz w:val="24"/>
          <w:szCs w:val="24"/>
          <w:lang w:eastAsia="ru-RU"/>
        </w:rPr>
        <w:t xml:space="preserve"> ?</w:t>
      </w:r>
      <w:proofErr w:type="gramEnd"/>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Верно ли…</w:t>
      </w:r>
      <w:proofErr w:type="gramStart"/>
      <w:r w:rsidRPr="002D72B9">
        <w:rPr>
          <w:rFonts w:ascii="Times New Roman" w:eastAsia="Times New Roman" w:hAnsi="Times New Roman" w:cs="Times New Roman"/>
          <w:sz w:val="24"/>
          <w:szCs w:val="24"/>
          <w:lang w:eastAsia="ru-RU"/>
        </w:rPr>
        <w:t xml:space="preserve"> ?</w:t>
      </w:r>
      <w:proofErr w:type="gramEnd"/>
    </w:p>
    <w:p w:rsidR="006305E3" w:rsidRPr="002D72B9" w:rsidRDefault="006305E3" w:rsidP="002D72B9">
      <w:pPr>
        <w:spacing w:after="0" w:line="360" w:lineRule="auto"/>
        <w:rPr>
          <w:rFonts w:ascii="Times New Roman" w:eastAsia="Times New Roman" w:hAnsi="Times New Roman" w:cs="Times New Roman"/>
          <w:sz w:val="24"/>
          <w:szCs w:val="24"/>
          <w:lang w:eastAsia="ru-RU"/>
        </w:rPr>
        <w:sectPr w:rsidR="006305E3" w:rsidRPr="002D72B9" w:rsidSect="006305E3">
          <w:type w:val="continuous"/>
          <w:pgSz w:w="11906" w:h="16838"/>
          <w:pgMar w:top="1134" w:right="850" w:bottom="1134" w:left="1701" w:header="708" w:footer="708" w:gutter="0"/>
          <w:cols w:num="3" w:space="708"/>
          <w:docGrid w:linePitch="360"/>
        </w:sectPr>
      </w:pPr>
    </w:p>
    <w:p w:rsidR="006305E3" w:rsidRPr="002D72B9" w:rsidRDefault="006305E3"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u w:val="single"/>
          <w:lang w:eastAsia="ru-RU"/>
        </w:rPr>
        <w:lastRenderedPageBreak/>
        <w:t>4.</w:t>
      </w:r>
      <w:r w:rsidRPr="002D72B9">
        <w:rPr>
          <w:rFonts w:ascii="Times New Roman" w:eastAsia="Times New Roman" w:hAnsi="Times New Roman" w:cs="Times New Roman"/>
          <w:b/>
          <w:bCs/>
          <w:i/>
          <w:iCs/>
          <w:sz w:val="24"/>
          <w:szCs w:val="24"/>
          <w:u w:val="single"/>
          <w:lang w:eastAsia="ru-RU"/>
        </w:rPr>
        <w:t>Приём «</w:t>
      </w:r>
      <w:proofErr w:type="spellStart"/>
      <w:r w:rsidRPr="002D72B9">
        <w:rPr>
          <w:rFonts w:ascii="Times New Roman" w:eastAsia="Times New Roman" w:hAnsi="Times New Roman" w:cs="Times New Roman"/>
          <w:b/>
          <w:bCs/>
          <w:i/>
          <w:iCs/>
          <w:sz w:val="24"/>
          <w:szCs w:val="24"/>
          <w:u w:val="single"/>
          <w:lang w:eastAsia="ru-RU"/>
        </w:rPr>
        <w:t>Синквейн</w:t>
      </w:r>
      <w:proofErr w:type="spellEnd"/>
      <w:r w:rsidRPr="002D72B9">
        <w:rPr>
          <w:rFonts w:ascii="Times New Roman" w:eastAsia="Times New Roman" w:hAnsi="Times New Roman" w:cs="Times New Roman"/>
          <w:b/>
          <w:bCs/>
          <w:i/>
          <w:iCs/>
          <w:sz w:val="24"/>
          <w:szCs w:val="24"/>
          <w:u w:val="single"/>
          <w:lang w:eastAsia="ru-RU"/>
        </w:rPr>
        <w:t>»</w:t>
      </w:r>
      <w:r w:rsidRPr="002D72B9">
        <w:rPr>
          <w:rFonts w:ascii="Times New Roman" w:eastAsia="Times New Roman" w:hAnsi="Times New Roman" w:cs="Times New Roman"/>
          <w:sz w:val="24"/>
          <w:szCs w:val="24"/>
          <w:u w:val="single"/>
          <w:lang w:eastAsia="ru-RU"/>
        </w:rPr>
        <w:t xml:space="preserve"> </w:t>
      </w:r>
      <w:r w:rsidRPr="002D72B9">
        <w:rPr>
          <w:rFonts w:ascii="Times New Roman" w:eastAsia="Times New Roman" w:hAnsi="Times New Roman" w:cs="Times New Roman"/>
          <w:sz w:val="24"/>
          <w:szCs w:val="24"/>
          <w:lang w:eastAsia="ru-RU"/>
        </w:rPr>
        <w:t>(от англ. «путь мысли») имеет определённую схему, по которой мы раскрываем суть понятия, определения, правила.</w:t>
      </w:r>
      <w:r w:rsidRPr="002D72B9">
        <w:rPr>
          <w:rFonts w:ascii="Times New Roman" w:eastAsia="Times New Roman" w:hAnsi="Times New Roman" w:cs="Times New Roman"/>
          <w:sz w:val="24"/>
          <w:szCs w:val="24"/>
          <w:lang w:eastAsia="ru-RU"/>
        </w:rPr>
        <w:br/>
      </w:r>
      <w:proofErr w:type="spellStart"/>
      <w:r w:rsidRPr="002D72B9">
        <w:rPr>
          <w:rFonts w:ascii="Times New Roman" w:eastAsia="Times New Roman" w:hAnsi="Times New Roman" w:cs="Times New Roman"/>
          <w:sz w:val="24"/>
          <w:szCs w:val="24"/>
          <w:lang w:eastAsia="ru-RU"/>
        </w:rPr>
        <w:t>Синквейн</w:t>
      </w:r>
      <w:proofErr w:type="spellEnd"/>
      <w:r w:rsidRPr="002D72B9">
        <w:rPr>
          <w:rFonts w:ascii="Times New Roman" w:eastAsia="Times New Roman" w:hAnsi="Times New Roman" w:cs="Times New Roman"/>
          <w:sz w:val="24"/>
          <w:szCs w:val="24"/>
          <w:lang w:eastAsia="ru-RU"/>
        </w:rPr>
        <w:t> – это творческая работа</w:t>
      </w:r>
      <w:r w:rsidRPr="002D72B9">
        <w:rPr>
          <w:rFonts w:ascii="Times New Roman" w:eastAsia="Times New Roman" w:hAnsi="Times New Roman" w:cs="Times New Roman"/>
          <w:i/>
          <w:iCs/>
          <w:sz w:val="24"/>
          <w:szCs w:val="24"/>
          <w:lang w:eastAsia="ru-RU"/>
        </w:rPr>
        <w:t>,</w:t>
      </w:r>
      <w:r w:rsidRPr="002D72B9">
        <w:rPr>
          <w:rFonts w:ascii="Times New Roman" w:eastAsia="Times New Roman" w:hAnsi="Times New Roman" w:cs="Times New Roman"/>
          <w:sz w:val="24"/>
          <w:szCs w:val="24"/>
          <w:lang w:eastAsia="ru-RU"/>
        </w:rPr>
        <w:t xml:space="preserve"> которая имеет короткую форму стихотворения, состоящего из пяти нерифмованных строк. Пишется оно по определённым правилам:</w:t>
      </w:r>
      <w:r w:rsidRPr="002D72B9">
        <w:rPr>
          <w:rFonts w:ascii="Times New Roman" w:eastAsia="Times New Roman" w:hAnsi="Times New Roman" w:cs="Times New Roman"/>
          <w:sz w:val="24"/>
          <w:szCs w:val="24"/>
          <w:lang w:eastAsia="ru-RU"/>
        </w:rPr>
        <w:br/>
        <w:t>1 строка – </w:t>
      </w:r>
      <w:r w:rsidRPr="002D72B9">
        <w:rPr>
          <w:rFonts w:ascii="Times New Roman" w:eastAsia="Times New Roman" w:hAnsi="Times New Roman" w:cs="Times New Roman"/>
          <w:i/>
          <w:iCs/>
          <w:sz w:val="24"/>
          <w:szCs w:val="24"/>
          <w:lang w:eastAsia="ru-RU"/>
        </w:rPr>
        <w:t>одно существительное</w:t>
      </w:r>
      <w:r w:rsidRPr="002D72B9">
        <w:rPr>
          <w:rFonts w:ascii="Times New Roman" w:eastAsia="Times New Roman" w:hAnsi="Times New Roman" w:cs="Times New Roman"/>
          <w:sz w:val="24"/>
          <w:szCs w:val="24"/>
          <w:lang w:eastAsia="ru-RU"/>
        </w:rPr>
        <w:t xml:space="preserve">, выражающее главную тему </w:t>
      </w:r>
      <w:proofErr w:type="spellStart"/>
      <w:r w:rsidRPr="002D72B9">
        <w:rPr>
          <w:rFonts w:ascii="Times New Roman" w:eastAsia="Times New Roman" w:hAnsi="Times New Roman" w:cs="Times New Roman"/>
          <w:sz w:val="24"/>
          <w:szCs w:val="24"/>
          <w:lang w:eastAsia="ru-RU"/>
        </w:rPr>
        <w:t>синквейна</w:t>
      </w:r>
      <w:proofErr w:type="spellEnd"/>
      <w:r w:rsidRPr="002D72B9">
        <w:rPr>
          <w:rFonts w:ascii="Times New Roman" w:eastAsia="Times New Roman" w:hAnsi="Times New Roman" w:cs="Times New Roman"/>
          <w:sz w:val="24"/>
          <w:szCs w:val="24"/>
          <w:lang w:eastAsia="ru-RU"/>
        </w:rPr>
        <w:t>;</w:t>
      </w:r>
      <w:r w:rsidRPr="002D72B9">
        <w:rPr>
          <w:rFonts w:ascii="Times New Roman" w:eastAsia="Times New Roman" w:hAnsi="Times New Roman" w:cs="Times New Roman"/>
          <w:sz w:val="24"/>
          <w:szCs w:val="24"/>
          <w:lang w:eastAsia="ru-RU"/>
        </w:rPr>
        <w:br/>
        <w:t>2 строка – </w:t>
      </w:r>
      <w:r w:rsidRPr="002D72B9">
        <w:rPr>
          <w:rFonts w:ascii="Times New Roman" w:eastAsia="Times New Roman" w:hAnsi="Times New Roman" w:cs="Times New Roman"/>
          <w:i/>
          <w:iCs/>
          <w:sz w:val="24"/>
          <w:szCs w:val="24"/>
          <w:lang w:eastAsia="ru-RU"/>
        </w:rPr>
        <w:t>два прилагательных</w:t>
      </w:r>
      <w:r w:rsidRPr="002D72B9">
        <w:rPr>
          <w:rFonts w:ascii="Times New Roman" w:eastAsia="Times New Roman" w:hAnsi="Times New Roman" w:cs="Times New Roman"/>
          <w:sz w:val="24"/>
          <w:szCs w:val="24"/>
          <w:lang w:eastAsia="ru-RU"/>
        </w:rPr>
        <w:t>, выражающих главную мысль;</w:t>
      </w:r>
      <w:r w:rsidRPr="002D72B9">
        <w:rPr>
          <w:rFonts w:ascii="Times New Roman" w:eastAsia="Times New Roman" w:hAnsi="Times New Roman" w:cs="Times New Roman"/>
          <w:sz w:val="24"/>
          <w:szCs w:val="24"/>
          <w:lang w:eastAsia="ru-RU"/>
        </w:rPr>
        <w:br/>
        <w:t>3 строка – </w:t>
      </w:r>
      <w:r w:rsidRPr="002D72B9">
        <w:rPr>
          <w:rFonts w:ascii="Times New Roman" w:eastAsia="Times New Roman" w:hAnsi="Times New Roman" w:cs="Times New Roman"/>
          <w:i/>
          <w:iCs/>
          <w:sz w:val="24"/>
          <w:szCs w:val="24"/>
          <w:lang w:eastAsia="ru-RU"/>
        </w:rPr>
        <w:t>три глагола</w:t>
      </w:r>
      <w:r w:rsidRPr="002D72B9">
        <w:rPr>
          <w:rFonts w:ascii="Times New Roman" w:eastAsia="Times New Roman" w:hAnsi="Times New Roman" w:cs="Times New Roman"/>
          <w:sz w:val="24"/>
          <w:szCs w:val="24"/>
          <w:lang w:eastAsia="ru-RU"/>
        </w:rPr>
        <w:t>, описывающие действия в рамках темы;</w:t>
      </w:r>
      <w:r w:rsidRPr="002D72B9">
        <w:rPr>
          <w:rFonts w:ascii="Times New Roman" w:eastAsia="Times New Roman" w:hAnsi="Times New Roman" w:cs="Times New Roman"/>
          <w:sz w:val="24"/>
          <w:szCs w:val="24"/>
          <w:lang w:eastAsia="ru-RU"/>
        </w:rPr>
        <w:br/>
        <w:t>4 строка – </w:t>
      </w:r>
      <w:r w:rsidRPr="002D72B9">
        <w:rPr>
          <w:rFonts w:ascii="Times New Roman" w:eastAsia="Times New Roman" w:hAnsi="Times New Roman" w:cs="Times New Roman"/>
          <w:i/>
          <w:iCs/>
          <w:sz w:val="24"/>
          <w:szCs w:val="24"/>
          <w:lang w:eastAsia="ru-RU"/>
        </w:rPr>
        <w:t>фраза</w:t>
      </w:r>
      <w:r w:rsidRPr="002D72B9">
        <w:rPr>
          <w:rFonts w:ascii="Times New Roman" w:eastAsia="Times New Roman" w:hAnsi="Times New Roman" w:cs="Times New Roman"/>
          <w:sz w:val="24"/>
          <w:szCs w:val="24"/>
          <w:lang w:eastAsia="ru-RU"/>
        </w:rPr>
        <w:t>, несущая определённый смысл;</w:t>
      </w:r>
      <w:r w:rsidRPr="002D72B9">
        <w:rPr>
          <w:rFonts w:ascii="Times New Roman" w:eastAsia="Times New Roman" w:hAnsi="Times New Roman" w:cs="Times New Roman"/>
          <w:sz w:val="24"/>
          <w:szCs w:val="24"/>
          <w:lang w:eastAsia="ru-RU"/>
        </w:rPr>
        <w:br/>
        <w:t>5 строка – заключение в форме </w:t>
      </w:r>
      <w:r w:rsidRPr="002D72B9">
        <w:rPr>
          <w:rFonts w:ascii="Times New Roman" w:eastAsia="Times New Roman" w:hAnsi="Times New Roman" w:cs="Times New Roman"/>
          <w:i/>
          <w:iCs/>
          <w:sz w:val="24"/>
          <w:szCs w:val="24"/>
          <w:lang w:eastAsia="ru-RU"/>
        </w:rPr>
        <w:t>существительного</w:t>
      </w:r>
      <w:r w:rsidRPr="002D72B9">
        <w:rPr>
          <w:rFonts w:ascii="Times New Roman" w:eastAsia="Times New Roman" w:hAnsi="Times New Roman" w:cs="Times New Roman"/>
          <w:sz w:val="24"/>
          <w:szCs w:val="24"/>
          <w:lang w:eastAsia="ru-RU"/>
        </w:rPr>
        <w:t> (ассоциация с первым словом).</w:t>
      </w:r>
    </w:p>
    <w:p w:rsidR="002D72B9" w:rsidRPr="002D72B9" w:rsidRDefault="006305E3" w:rsidP="002D72B9">
      <w:pPr>
        <w:shd w:val="clear" w:color="auto" w:fill="FFFDFA"/>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b/>
          <w:bCs/>
          <w:iCs/>
          <w:sz w:val="24"/>
          <w:szCs w:val="24"/>
          <w:u w:val="single"/>
          <w:lang w:eastAsia="ru-RU"/>
        </w:rPr>
        <w:t>5.Приём «Знаю, узнал, хочу узнать».</w:t>
      </w:r>
      <w:r w:rsidRPr="002D72B9">
        <w:rPr>
          <w:rFonts w:ascii="Times New Roman" w:eastAsia="Times New Roman" w:hAnsi="Times New Roman" w:cs="Times New Roman"/>
          <w:sz w:val="24"/>
          <w:szCs w:val="24"/>
          <w:lang w:eastAsia="ru-RU"/>
        </w:rPr>
        <w:t> </w:t>
      </w:r>
    </w:p>
    <w:p w:rsidR="006305E3" w:rsidRPr="002D72B9" w:rsidRDefault="006305E3" w:rsidP="002D72B9">
      <w:pPr>
        <w:shd w:val="clear" w:color="auto" w:fill="FFFDFA"/>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Применяется как на стадии объяснения нового материала, так и на стадии закрепления. Например, при изучении творчества А.С. Пушкина дети самостоятельно записывают в таблицу, что знали о Пушкине и его произведениях, что узнали нового, какие его стихи и что хотели бы узнать. Работа с этим приёмом чаще всего выходит за рамки одного урока. Графа «Хочу узнать» даёт повод к поиску новой информации, работе с дополнительной литературой.</w:t>
      </w:r>
    </w:p>
    <w:p w:rsidR="002D72B9" w:rsidRPr="002D72B9" w:rsidRDefault="006305E3" w:rsidP="002D72B9">
      <w:pPr>
        <w:spacing w:after="0" w:line="360" w:lineRule="auto"/>
        <w:ind w:left="360"/>
        <w:rPr>
          <w:rFonts w:ascii="Times New Roman" w:eastAsia="Times New Roman" w:hAnsi="Times New Roman" w:cs="Times New Roman"/>
          <w:sz w:val="24"/>
          <w:szCs w:val="24"/>
          <w:u w:val="single"/>
          <w:lang w:eastAsia="ru-RU"/>
        </w:rPr>
      </w:pPr>
      <w:r w:rsidRPr="002D72B9">
        <w:rPr>
          <w:rFonts w:ascii="Times New Roman" w:eastAsia="Times New Roman" w:hAnsi="Times New Roman" w:cs="Times New Roman"/>
          <w:color w:val="000000"/>
          <w:sz w:val="24"/>
          <w:szCs w:val="24"/>
          <w:u w:val="single"/>
          <w:lang w:eastAsia="ru-RU"/>
        </w:rPr>
        <w:t>6.</w:t>
      </w:r>
      <w:r w:rsidR="002D72B9" w:rsidRPr="002D72B9">
        <w:rPr>
          <w:rFonts w:ascii="Times New Roman" w:eastAsia="Times New Roman" w:hAnsi="Times New Roman" w:cs="Times New Roman"/>
          <w:b/>
          <w:bCs/>
          <w:sz w:val="24"/>
          <w:szCs w:val="24"/>
          <w:u w:val="single"/>
          <w:lang w:eastAsia="ru-RU"/>
        </w:rPr>
        <w:t xml:space="preserve"> Прием «Лови ошибку»</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Заранее подгото</w:t>
      </w:r>
      <w:r w:rsidRPr="002D72B9">
        <w:rPr>
          <w:rFonts w:ascii="Times New Roman" w:eastAsia="Times New Roman" w:hAnsi="Times New Roman" w:cs="Times New Roman"/>
          <w:sz w:val="24"/>
          <w:szCs w:val="24"/>
          <w:lang w:eastAsia="ru-RU"/>
        </w:rPr>
        <w:t>вить текст, содержащий ошибочную информацию</w:t>
      </w:r>
      <w:r>
        <w:rPr>
          <w:rFonts w:ascii="Times New Roman" w:eastAsia="Times New Roman" w:hAnsi="Times New Roman" w:cs="Times New Roman"/>
          <w:sz w:val="24"/>
          <w:szCs w:val="24"/>
          <w:lang w:eastAsia="ru-RU"/>
        </w:rPr>
        <w:t xml:space="preserve">,   </w:t>
      </w:r>
      <w:r w:rsidRPr="002D72B9">
        <w:rPr>
          <w:rFonts w:ascii="Times New Roman" w:eastAsia="Times New Roman" w:hAnsi="Times New Roman" w:cs="Times New Roman"/>
          <w:sz w:val="24"/>
          <w:szCs w:val="24"/>
          <w:lang w:eastAsia="ru-RU"/>
        </w:rPr>
        <w:t xml:space="preserve"> предлагает</w:t>
      </w:r>
      <w:r>
        <w:rPr>
          <w:rFonts w:ascii="Times New Roman" w:eastAsia="Times New Roman" w:hAnsi="Times New Roman" w:cs="Times New Roman"/>
          <w:sz w:val="24"/>
          <w:szCs w:val="24"/>
          <w:lang w:eastAsia="ru-RU"/>
        </w:rPr>
        <w:t xml:space="preserve">ся </w:t>
      </w:r>
      <w:r w:rsidRPr="002D72B9">
        <w:rPr>
          <w:rFonts w:ascii="Times New Roman" w:eastAsia="Times New Roman" w:hAnsi="Times New Roman" w:cs="Times New Roman"/>
          <w:sz w:val="24"/>
          <w:szCs w:val="24"/>
          <w:lang w:eastAsia="ru-RU"/>
        </w:rPr>
        <w:t xml:space="preserve"> учащимся выявить допущенные ошибки.</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Важно, чтобы задание содержало в себе ошибки 2 уровней:</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 xml:space="preserve">А – </w:t>
      </w:r>
      <w:proofErr w:type="gramStart"/>
      <w:r w:rsidRPr="002D72B9">
        <w:rPr>
          <w:rFonts w:ascii="Times New Roman" w:eastAsia="Times New Roman" w:hAnsi="Times New Roman" w:cs="Times New Roman"/>
          <w:sz w:val="24"/>
          <w:szCs w:val="24"/>
          <w:lang w:eastAsia="ru-RU"/>
        </w:rPr>
        <w:t>явные</w:t>
      </w:r>
      <w:proofErr w:type="gramEnd"/>
      <w:r w:rsidRPr="002D72B9">
        <w:rPr>
          <w:rFonts w:ascii="Times New Roman" w:eastAsia="Times New Roman" w:hAnsi="Times New Roman" w:cs="Times New Roman"/>
          <w:sz w:val="24"/>
          <w:szCs w:val="24"/>
          <w:lang w:eastAsia="ru-RU"/>
        </w:rPr>
        <w:t>, которые достаточно легко выявляются учащимися, исходя из их личного опыта и знаний;</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 xml:space="preserve">Б - </w:t>
      </w:r>
      <w:proofErr w:type="gramStart"/>
      <w:r w:rsidRPr="002D72B9">
        <w:rPr>
          <w:rFonts w:ascii="Times New Roman" w:eastAsia="Times New Roman" w:hAnsi="Times New Roman" w:cs="Times New Roman"/>
          <w:sz w:val="24"/>
          <w:szCs w:val="24"/>
          <w:lang w:eastAsia="ru-RU"/>
        </w:rPr>
        <w:t>скрытые</w:t>
      </w:r>
      <w:proofErr w:type="gramEnd"/>
      <w:r w:rsidRPr="002D72B9">
        <w:rPr>
          <w:rFonts w:ascii="Times New Roman" w:eastAsia="Times New Roman" w:hAnsi="Times New Roman" w:cs="Times New Roman"/>
          <w:sz w:val="24"/>
          <w:szCs w:val="24"/>
          <w:lang w:eastAsia="ru-RU"/>
        </w:rPr>
        <w:t>, которые можно установить, только изучив новый материал.</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Учащиеся анализируют предложенный текст, пытаются выявить ошибки, аргументируют свои выводы.</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Учитель предлагает изучить новый материал, после чего вернуться к тексту задания и исправить те ошибки, которые не удалось выявить в начале урока.</w:t>
      </w:r>
    </w:p>
    <w:p w:rsidR="002D72B9" w:rsidRPr="002D72B9" w:rsidRDefault="002D72B9" w:rsidP="002D72B9">
      <w:pPr>
        <w:spacing w:after="0" w:line="360" w:lineRule="auto"/>
        <w:ind w:left="360"/>
        <w:rPr>
          <w:rFonts w:ascii="Times New Roman" w:eastAsia="Times New Roman" w:hAnsi="Times New Roman" w:cs="Times New Roman"/>
          <w:sz w:val="24"/>
          <w:szCs w:val="24"/>
          <w:u w:val="single"/>
          <w:lang w:eastAsia="ru-RU"/>
        </w:rPr>
      </w:pPr>
      <w:r w:rsidRPr="002D72B9">
        <w:rPr>
          <w:rFonts w:ascii="Times New Roman" w:eastAsia="Times New Roman" w:hAnsi="Times New Roman" w:cs="Times New Roman"/>
          <w:color w:val="000000"/>
          <w:sz w:val="24"/>
          <w:szCs w:val="24"/>
          <w:u w:val="single"/>
          <w:lang w:eastAsia="ru-RU"/>
        </w:rPr>
        <w:t>7.</w:t>
      </w:r>
      <w:r w:rsidRPr="002D72B9">
        <w:rPr>
          <w:rFonts w:ascii="Times New Roman" w:eastAsia="Times New Roman" w:hAnsi="Times New Roman" w:cs="Times New Roman"/>
          <w:b/>
          <w:bCs/>
          <w:sz w:val="24"/>
          <w:szCs w:val="24"/>
          <w:u w:val="single"/>
          <w:lang w:eastAsia="ru-RU"/>
        </w:rPr>
        <w:t xml:space="preserve"> Прием «Решение творческих учебных задач»</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lastRenderedPageBreak/>
        <w:t xml:space="preserve"> </w:t>
      </w:r>
      <w:r w:rsidRPr="002D72B9">
        <w:rPr>
          <w:rFonts w:ascii="Times New Roman" w:eastAsia="Times New Roman" w:hAnsi="Times New Roman" w:cs="Times New Roman"/>
          <w:sz w:val="24"/>
          <w:szCs w:val="24"/>
          <w:lang w:eastAsia="ru-RU"/>
        </w:rPr>
        <w:t>Опираясь на сюжет изучаемого материала, учитель заранее составляет текст задачи и предлагает учащимся найти различные пути ее решения.</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Условие задачи должно соответствовать следующим требованиям:</w:t>
      </w:r>
    </w:p>
    <w:p w:rsidR="002D72B9" w:rsidRPr="005424A1" w:rsidRDefault="002D72B9" w:rsidP="002D72B9">
      <w:pPr>
        <w:spacing w:after="0" w:line="360" w:lineRule="auto"/>
        <w:ind w:left="360"/>
        <w:rPr>
          <w:rFonts w:ascii="Times New Roman" w:eastAsia="Times New Roman" w:hAnsi="Times New Roman" w:cs="Times New Roman"/>
          <w:sz w:val="24"/>
          <w:szCs w:val="24"/>
          <w:lang w:eastAsia="ru-RU"/>
        </w:rPr>
      </w:pPr>
      <w:r w:rsidRPr="005424A1">
        <w:rPr>
          <w:rFonts w:ascii="Times New Roman" w:eastAsia="Times New Roman" w:hAnsi="Times New Roman" w:cs="Times New Roman"/>
          <w:sz w:val="24"/>
          <w:szCs w:val="24"/>
          <w:lang w:eastAsia="ru-RU"/>
        </w:rPr>
        <w:t>– наличие проблемы, требующей решения;</w:t>
      </w:r>
    </w:p>
    <w:p w:rsidR="002D72B9" w:rsidRPr="005424A1" w:rsidRDefault="002D72B9" w:rsidP="002D72B9">
      <w:pPr>
        <w:spacing w:after="0" w:line="360" w:lineRule="auto"/>
        <w:ind w:left="360"/>
        <w:rPr>
          <w:rFonts w:ascii="Times New Roman" w:eastAsia="Times New Roman" w:hAnsi="Times New Roman" w:cs="Times New Roman"/>
          <w:sz w:val="24"/>
          <w:szCs w:val="24"/>
          <w:lang w:eastAsia="ru-RU"/>
        </w:rPr>
      </w:pPr>
      <w:r w:rsidRPr="005424A1">
        <w:rPr>
          <w:rFonts w:ascii="Times New Roman" w:eastAsia="Times New Roman" w:hAnsi="Times New Roman" w:cs="Times New Roman"/>
          <w:sz w:val="24"/>
          <w:szCs w:val="24"/>
          <w:lang w:eastAsia="ru-RU"/>
        </w:rPr>
        <w:t>– достаточность условия;</w:t>
      </w:r>
    </w:p>
    <w:p w:rsidR="002D72B9" w:rsidRPr="005424A1" w:rsidRDefault="002D72B9" w:rsidP="002D72B9">
      <w:pPr>
        <w:spacing w:after="0" w:line="360" w:lineRule="auto"/>
        <w:ind w:left="360"/>
        <w:rPr>
          <w:rFonts w:ascii="Times New Roman" w:eastAsia="Times New Roman" w:hAnsi="Times New Roman" w:cs="Times New Roman"/>
          <w:sz w:val="24"/>
          <w:szCs w:val="24"/>
          <w:lang w:eastAsia="ru-RU"/>
        </w:rPr>
      </w:pPr>
      <w:r w:rsidRPr="005424A1">
        <w:rPr>
          <w:rFonts w:ascii="Times New Roman" w:eastAsia="Times New Roman" w:hAnsi="Times New Roman" w:cs="Times New Roman"/>
          <w:sz w:val="24"/>
          <w:szCs w:val="24"/>
          <w:lang w:eastAsia="ru-RU"/>
        </w:rPr>
        <w:t>– корректность вопроса;</w:t>
      </w:r>
    </w:p>
    <w:p w:rsidR="002D72B9" w:rsidRPr="005424A1" w:rsidRDefault="002D72B9" w:rsidP="002D72B9">
      <w:pPr>
        <w:spacing w:after="0" w:line="360" w:lineRule="auto"/>
        <w:ind w:left="360"/>
        <w:rPr>
          <w:rFonts w:ascii="Times New Roman" w:eastAsia="Times New Roman" w:hAnsi="Times New Roman" w:cs="Times New Roman"/>
          <w:sz w:val="24"/>
          <w:szCs w:val="24"/>
          <w:lang w:eastAsia="ru-RU"/>
        </w:rPr>
      </w:pPr>
      <w:r w:rsidRPr="005424A1">
        <w:rPr>
          <w:rFonts w:ascii="Times New Roman" w:eastAsia="Times New Roman" w:hAnsi="Times New Roman" w:cs="Times New Roman"/>
          <w:sz w:val="24"/>
          <w:szCs w:val="24"/>
          <w:lang w:eastAsia="ru-RU"/>
        </w:rPr>
        <w:t>– наличие противоречия (неочевидность ответа).</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Учащиеся решают поставленную задачу самостоятельно или в группах, выдвигают варианты решения.</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Учитель предлагает школьникам выяснить, как данная ситуация разрешилась в реальности (переход к изучению нового материала).</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color w:val="000000"/>
          <w:sz w:val="24"/>
          <w:szCs w:val="24"/>
          <w:u w:val="single"/>
          <w:lang w:eastAsia="ru-RU"/>
        </w:rPr>
        <w:t>8.</w:t>
      </w:r>
      <w:r w:rsidRPr="002D72B9">
        <w:rPr>
          <w:rFonts w:ascii="Times New Roman" w:eastAsia="Times New Roman" w:hAnsi="Times New Roman" w:cs="Times New Roman"/>
          <w:b/>
          <w:bCs/>
          <w:sz w:val="24"/>
          <w:szCs w:val="24"/>
          <w:u w:val="single"/>
          <w:lang w:eastAsia="ru-RU"/>
        </w:rPr>
        <w:t xml:space="preserve"> Прием «Круги на воде»</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Этот прием является универсальным средством активизировать знания учащихся и их речевую активность на стадии вызова. Опорным словом к этому приему может стать изучаемое понятие, явление. Оно записывается в столбик и на каждую букву подбираются существительные (глаголы, прилагательные, устойчивые словосочетания) к изучаемой теме. По сути, это небольшое исследование, которое может начаться в классе и иметь продолжение дома.</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u w:val="single"/>
          <w:lang w:eastAsia="ru-RU"/>
        </w:rPr>
        <w:t>9.</w:t>
      </w:r>
      <w:r w:rsidRPr="002D72B9">
        <w:rPr>
          <w:rFonts w:ascii="Times New Roman" w:eastAsia="Times New Roman" w:hAnsi="Times New Roman" w:cs="Times New Roman"/>
          <w:b/>
          <w:bCs/>
          <w:sz w:val="24"/>
          <w:szCs w:val="24"/>
          <w:u w:val="single"/>
          <w:lang w:eastAsia="ru-RU"/>
        </w:rPr>
        <w:t xml:space="preserve"> Прием «Завершим схему»</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Pr="002D72B9">
        <w:rPr>
          <w:rFonts w:ascii="Times New Roman" w:eastAsia="Times New Roman" w:hAnsi="Times New Roman" w:cs="Times New Roman"/>
          <w:sz w:val="24"/>
          <w:szCs w:val="24"/>
          <w:lang w:eastAsia="ru-RU"/>
        </w:rPr>
        <w:t>Учитель предлагает учащимся завершить самостоятельно неоконченную схему.</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Заполнить пробелы в схеме.</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Установить и графически изобразить логические связи между звеньями схемы.</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Учащиеся выполняют работу, обсуждают предложенные варианты.</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b/>
          <w:bCs/>
          <w:sz w:val="24"/>
          <w:szCs w:val="24"/>
          <w:u w:val="single"/>
          <w:lang w:eastAsia="ru-RU"/>
        </w:rPr>
        <w:t>10.Прием “Пресс-конференция</w:t>
      </w:r>
      <w:proofErr w:type="gramStart"/>
      <w:r w:rsidRPr="002D72B9">
        <w:rPr>
          <w:rFonts w:ascii="Times New Roman" w:eastAsia="Times New Roman" w:hAnsi="Times New Roman" w:cs="Times New Roman"/>
          <w:b/>
          <w:bCs/>
          <w:sz w:val="24"/>
          <w:szCs w:val="24"/>
          <w:u w:val="single"/>
          <w:lang w:eastAsia="ru-RU"/>
        </w:rPr>
        <w:t>”( )</w:t>
      </w:r>
      <w:proofErr w:type="gramEnd"/>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Pr="002D72B9">
        <w:rPr>
          <w:rFonts w:ascii="Times New Roman" w:eastAsia="Times New Roman" w:hAnsi="Times New Roman" w:cs="Times New Roman"/>
          <w:sz w:val="24"/>
          <w:szCs w:val="24"/>
          <w:lang w:eastAsia="ru-RU"/>
        </w:rPr>
        <w:t>Перед изучением учебного текста, учитель ставит задачу составить к нему список вопросов. Целесообразно оговорить минимальное их число.</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 xml:space="preserve">Учитель заранее рассказывает ученикам, что вопросы могут быть репродуктивными, расширяющими знания или развивающими его. Репродуктивные вопросы неинтересны. Ответ на них – повторение уже </w:t>
      </w:r>
      <w:proofErr w:type="gramStart"/>
      <w:r w:rsidRPr="002D72B9">
        <w:rPr>
          <w:rFonts w:ascii="Times New Roman" w:eastAsia="Times New Roman" w:hAnsi="Times New Roman" w:cs="Times New Roman"/>
          <w:sz w:val="24"/>
          <w:szCs w:val="24"/>
          <w:lang w:eastAsia="ru-RU"/>
        </w:rPr>
        <w:t>известного</w:t>
      </w:r>
      <w:proofErr w:type="gramEnd"/>
      <w:r w:rsidRPr="002D72B9">
        <w:rPr>
          <w:rFonts w:ascii="Times New Roman" w:eastAsia="Times New Roman" w:hAnsi="Times New Roman" w:cs="Times New Roman"/>
          <w:sz w:val="24"/>
          <w:szCs w:val="24"/>
          <w:lang w:eastAsia="ru-RU"/>
        </w:rPr>
        <w:t>.</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Расширяющие знания вопросы позволяют узнать новое об изучаемом объекте, уточнить известное, но не претендуют на значительное усложнение знания.</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Развивающие вопросы вскрывают суть, обобщают, содержат в себе исследовательское начало.</w:t>
      </w:r>
    </w:p>
    <w:p w:rsidR="002D72B9" w:rsidRPr="002D72B9" w:rsidRDefault="002D72B9" w:rsidP="002D72B9">
      <w:pPr>
        <w:spacing w:after="0" w:line="360" w:lineRule="auto"/>
        <w:ind w:left="360"/>
        <w:rPr>
          <w:rFonts w:ascii="Times New Roman" w:eastAsia="Times New Roman" w:hAnsi="Times New Roman" w:cs="Times New Roman"/>
          <w:sz w:val="24"/>
          <w:szCs w:val="24"/>
          <w:u w:val="single"/>
          <w:lang w:eastAsia="ru-RU"/>
        </w:rPr>
      </w:pPr>
      <w:r w:rsidRPr="002D72B9">
        <w:rPr>
          <w:rFonts w:ascii="Times New Roman" w:eastAsia="Times New Roman" w:hAnsi="Times New Roman" w:cs="Times New Roman"/>
          <w:sz w:val="24"/>
          <w:szCs w:val="24"/>
          <w:u w:val="single"/>
          <w:lang w:eastAsia="ru-RU"/>
        </w:rPr>
        <w:t>11.</w:t>
      </w:r>
      <w:r w:rsidRPr="002D72B9">
        <w:rPr>
          <w:rFonts w:ascii="Times New Roman" w:eastAsia="Times New Roman" w:hAnsi="Times New Roman" w:cs="Times New Roman"/>
          <w:b/>
          <w:bCs/>
          <w:sz w:val="24"/>
          <w:szCs w:val="24"/>
          <w:u w:val="single"/>
          <w:lang w:eastAsia="ru-RU"/>
        </w:rPr>
        <w:t xml:space="preserve"> Прием «Учимся сообща»</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D72B9">
        <w:rPr>
          <w:rFonts w:ascii="Times New Roman" w:eastAsia="Times New Roman" w:hAnsi="Times New Roman" w:cs="Times New Roman"/>
          <w:sz w:val="24"/>
          <w:szCs w:val="24"/>
          <w:lang w:eastAsia="ru-RU"/>
        </w:rPr>
        <w:t>Учащиеся формируют в несколько групп (4-7 человек в каждой группе).</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lastRenderedPageBreak/>
        <w:t>Важно, чтобы количество образованных групп было четным.</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Текст, подлежащий изучению, делится на несколько приблизительно равных по объему фрагментов. При этом следует учитывать, что количество групп должно быть в 2 раза больше, чем количество фрагментов текста.</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Первая группа получает отрывок текста, читает его, выделяет главное, готовит выступление по данному фрагменту.</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Вторая группа подготавливает вопросы к такому же отрывку текста.</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Целесообразно заранее обговорить их количество.</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Следующие 2 группы выполняют те же задания, но уже с другими фрагментами текста и т.д.</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По очереди заслушивается первая группа с объяснением, вторая группа задает вопросы, затем выступают следующие группы учащихся.</w:t>
      </w:r>
    </w:p>
    <w:p w:rsidR="002D72B9" w:rsidRPr="002D72B9" w:rsidRDefault="002D72B9" w:rsidP="002D72B9">
      <w:pPr>
        <w:spacing w:after="0" w:line="360" w:lineRule="auto"/>
        <w:ind w:left="360"/>
        <w:rPr>
          <w:rFonts w:ascii="Times New Roman" w:eastAsia="Times New Roman" w:hAnsi="Times New Roman" w:cs="Times New Roman"/>
          <w:sz w:val="24"/>
          <w:szCs w:val="24"/>
          <w:lang w:eastAsia="ru-RU"/>
        </w:rPr>
      </w:pPr>
      <w:r w:rsidRPr="002D72B9">
        <w:rPr>
          <w:rFonts w:ascii="Times New Roman" w:eastAsia="Times New Roman" w:hAnsi="Times New Roman" w:cs="Times New Roman"/>
          <w:sz w:val="24"/>
          <w:szCs w:val="24"/>
          <w:lang w:eastAsia="ru-RU"/>
        </w:rPr>
        <w:t>Учитель подводит итоги учебной деятельности.</w:t>
      </w:r>
    </w:p>
    <w:p w:rsidR="002D72B9" w:rsidRPr="002D72B9" w:rsidRDefault="002D72B9" w:rsidP="002D72B9">
      <w:pPr>
        <w:shd w:val="clear" w:color="auto" w:fill="FCFCFC"/>
        <w:spacing w:after="0" w:line="360" w:lineRule="auto"/>
        <w:jc w:val="both"/>
        <w:rPr>
          <w:rFonts w:ascii="Times New Roman" w:eastAsia="Times New Roman" w:hAnsi="Times New Roman" w:cs="Times New Roman"/>
          <w:color w:val="000000"/>
          <w:sz w:val="24"/>
          <w:szCs w:val="24"/>
          <w:lang w:eastAsia="ru-RU"/>
        </w:rPr>
      </w:pPr>
      <w:r w:rsidRPr="002D72B9">
        <w:rPr>
          <w:rFonts w:ascii="Times New Roman" w:eastAsia="Times New Roman" w:hAnsi="Times New Roman" w:cs="Times New Roman"/>
          <w:color w:val="000000"/>
          <w:sz w:val="24"/>
          <w:szCs w:val="24"/>
          <w:lang w:eastAsia="ru-RU"/>
        </w:rPr>
        <w:t xml:space="preserve">Подводя итог всему сказанному, хочется обратить внимание на то, что особо важно </w:t>
      </w:r>
      <w:proofErr w:type="gramStart"/>
      <w:r w:rsidRPr="002D72B9">
        <w:rPr>
          <w:rFonts w:ascii="Times New Roman" w:eastAsia="Times New Roman" w:hAnsi="Times New Roman" w:cs="Times New Roman"/>
          <w:color w:val="000000"/>
          <w:sz w:val="24"/>
          <w:szCs w:val="24"/>
          <w:lang w:eastAsia="ru-RU"/>
        </w:rPr>
        <w:t>в</w:t>
      </w:r>
      <w:proofErr w:type="gramEnd"/>
    </w:p>
    <w:p w:rsidR="002D72B9" w:rsidRPr="002D72B9" w:rsidRDefault="002D72B9" w:rsidP="002D72B9">
      <w:pPr>
        <w:shd w:val="clear" w:color="auto" w:fill="FCFCFC"/>
        <w:spacing w:after="0" w:line="360" w:lineRule="auto"/>
        <w:jc w:val="both"/>
        <w:rPr>
          <w:rFonts w:ascii="Times New Roman" w:eastAsia="Times New Roman" w:hAnsi="Times New Roman" w:cs="Times New Roman"/>
          <w:color w:val="000000"/>
          <w:sz w:val="24"/>
          <w:szCs w:val="24"/>
          <w:lang w:eastAsia="ru-RU"/>
        </w:rPr>
      </w:pPr>
      <w:proofErr w:type="gramStart"/>
      <w:r w:rsidRPr="002D72B9">
        <w:rPr>
          <w:rFonts w:ascii="Times New Roman" w:eastAsia="Times New Roman" w:hAnsi="Times New Roman" w:cs="Times New Roman"/>
          <w:color w:val="000000"/>
          <w:sz w:val="24"/>
          <w:szCs w:val="24"/>
          <w:lang w:eastAsia="ru-RU"/>
        </w:rPr>
        <w:t>каждом</w:t>
      </w:r>
      <w:proofErr w:type="gramEnd"/>
      <w:r w:rsidRPr="002D72B9">
        <w:rPr>
          <w:rFonts w:ascii="Times New Roman" w:eastAsia="Times New Roman" w:hAnsi="Times New Roman" w:cs="Times New Roman"/>
          <w:color w:val="000000"/>
          <w:sz w:val="24"/>
          <w:szCs w:val="24"/>
          <w:lang w:eastAsia="ru-RU"/>
        </w:rPr>
        <w:t xml:space="preserve"> образовательном учреждении создать систему учебно-воспитательной работы, направленной на формирование грамотного читателя как основного фактора повышения успешности каждого ученика. В первую очередь это отразится на результатах ОГЭ и ЕГЭ, потому что группы читательских умений напрямую связаны с умениями, которые должны продемонстрировать выпускники в процессе работы с контрольно-измерительными материалами.</w:t>
      </w:r>
    </w:p>
    <w:p w:rsidR="002D72B9" w:rsidRPr="002D72B9" w:rsidRDefault="002D72B9" w:rsidP="002D72B9">
      <w:pPr>
        <w:shd w:val="clear" w:color="auto" w:fill="FCFCFC"/>
        <w:spacing w:after="0" w:line="360" w:lineRule="auto"/>
        <w:jc w:val="both"/>
        <w:rPr>
          <w:rFonts w:ascii="Times New Roman" w:eastAsia="Times New Roman" w:hAnsi="Times New Roman" w:cs="Times New Roman"/>
          <w:color w:val="000000"/>
          <w:sz w:val="24"/>
          <w:szCs w:val="24"/>
          <w:lang w:eastAsia="ru-RU"/>
        </w:rPr>
      </w:pPr>
      <w:r w:rsidRPr="002D72B9">
        <w:rPr>
          <w:rFonts w:ascii="Times New Roman" w:eastAsia="Times New Roman" w:hAnsi="Times New Roman" w:cs="Times New Roman"/>
          <w:color w:val="000000"/>
          <w:sz w:val="24"/>
          <w:szCs w:val="24"/>
          <w:lang w:eastAsia="ru-RU"/>
        </w:rPr>
        <w:t xml:space="preserve">Только систематическая работа по формированию читательской грамотности на всех ступенях обучения способна решить проблему формирования грамотного читателя. Для этого необходимо правильно выстроить весь инструментарий, распределив его по ступеням обучения, и задействовать его и в учебной и во </w:t>
      </w:r>
      <w:proofErr w:type="spellStart"/>
      <w:r w:rsidRPr="002D72B9">
        <w:rPr>
          <w:rFonts w:ascii="Times New Roman" w:eastAsia="Times New Roman" w:hAnsi="Times New Roman" w:cs="Times New Roman"/>
          <w:color w:val="000000"/>
          <w:sz w:val="24"/>
          <w:szCs w:val="24"/>
          <w:lang w:eastAsia="ru-RU"/>
        </w:rPr>
        <w:t>внеучебной</w:t>
      </w:r>
      <w:proofErr w:type="spellEnd"/>
      <w:r w:rsidRPr="002D72B9">
        <w:rPr>
          <w:rFonts w:ascii="Times New Roman" w:eastAsia="Times New Roman" w:hAnsi="Times New Roman" w:cs="Times New Roman"/>
          <w:color w:val="000000"/>
          <w:sz w:val="24"/>
          <w:szCs w:val="24"/>
          <w:lang w:eastAsia="ru-RU"/>
        </w:rPr>
        <w:t xml:space="preserve"> работе, а так же привлечь к данной проблеме родителей.</w:t>
      </w:r>
    </w:p>
    <w:p w:rsidR="002D72B9" w:rsidRPr="002D72B9" w:rsidRDefault="002D72B9" w:rsidP="002D72B9">
      <w:pPr>
        <w:spacing w:after="0" w:line="360" w:lineRule="auto"/>
        <w:jc w:val="both"/>
        <w:rPr>
          <w:rFonts w:ascii="Times New Roman" w:hAnsi="Times New Roman" w:cs="Times New Roman"/>
          <w:sz w:val="24"/>
          <w:szCs w:val="24"/>
        </w:rPr>
      </w:pPr>
      <w:r w:rsidRPr="002D72B9">
        <w:rPr>
          <w:rFonts w:ascii="Times New Roman" w:hAnsi="Times New Roman" w:cs="Times New Roman"/>
          <w:color w:val="000000"/>
          <w:sz w:val="24"/>
          <w:szCs w:val="24"/>
        </w:rPr>
        <w:t xml:space="preserve">      В заключении хочется отметить, что эффективность данной работы по формированию читательской </w:t>
      </w:r>
      <w:proofErr w:type="gramStart"/>
      <w:r w:rsidRPr="002D72B9">
        <w:rPr>
          <w:rFonts w:ascii="Times New Roman" w:hAnsi="Times New Roman" w:cs="Times New Roman"/>
          <w:color w:val="000000"/>
          <w:sz w:val="24"/>
          <w:szCs w:val="24"/>
        </w:rPr>
        <w:t>грамотности</w:t>
      </w:r>
      <w:proofErr w:type="gramEnd"/>
      <w:r w:rsidRPr="002D72B9">
        <w:rPr>
          <w:rFonts w:ascii="Times New Roman" w:hAnsi="Times New Roman" w:cs="Times New Roman"/>
          <w:color w:val="000000"/>
          <w:sz w:val="24"/>
          <w:szCs w:val="24"/>
        </w:rPr>
        <w:t xml:space="preserve"> прежде всего зависит от педагога, задача которого, выступая организатором учебной деятельности, стать заинтересованным и интересным соучастником этого процесса. Тогда он уверенно может сказать: «Мои ученики будут узнавать новое не только от меня; они будут открывать это новое сами» (И.Г. Песталоцци).</w:t>
      </w:r>
    </w:p>
    <w:p w:rsidR="003F26DD" w:rsidRPr="003F26DD" w:rsidRDefault="003F26DD" w:rsidP="003F26DD">
      <w:pPr>
        <w:spacing w:line="360" w:lineRule="auto"/>
      </w:pPr>
      <w:r>
        <w:rPr>
          <w:rFonts w:ascii="Times New Roman" w:eastAsia="Times New Roman" w:hAnsi="Times New Roman" w:cs="Times New Roman"/>
          <w:sz w:val="24"/>
          <w:szCs w:val="24"/>
          <w:lang w:eastAsia="ru-RU"/>
        </w:rPr>
        <w:t xml:space="preserve">Просмотрите презентацию  </w:t>
      </w:r>
      <w:r w:rsidRPr="003F26DD">
        <w:rPr>
          <w:rFonts w:eastAsia="Times New Roman"/>
          <w:i/>
          <w:iCs/>
        </w:rPr>
        <w:t>Олег</w:t>
      </w:r>
      <w:r>
        <w:rPr>
          <w:rFonts w:eastAsia="Times New Roman"/>
          <w:i/>
          <w:iCs/>
        </w:rPr>
        <w:t>а</w:t>
      </w:r>
      <w:r w:rsidRPr="003F26DD">
        <w:rPr>
          <w:rFonts w:eastAsia="Times New Roman"/>
          <w:i/>
          <w:iCs/>
        </w:rPr>
        <w:t xml:space="preserve"> Николаевич</w:t>
      </w:r>
      <w:r>
        <w:rPr>
          <w:rFonts w:eastAsia="Times New Roman"/>
          <w:i/>
          <w:iCs/>
        </w:rPr>
        <w:t>а</w:t>
      </w:r>
      <w:r w:rsidRPr="003F26DD">
        <w:rPr>
          <w:rFonts w:eastAsia="Times New Roman"/>
          <w:i/>
          <w:iCs/>
        </w:rPr>
        <w:t xml:space="preserve"> </w:t>
      </w:r>
      <w:proofErr w:type="spellStart"/>
      <w:r w:rsidRPr="003F26DD">
        <w:rPr>
          <w:rFonts w:eastAsia="Times New Roman"/>
          <w:i/>
          <w:iCs/>
        </w:rPr>
        <w:t>Бойцов</w:t>
      </w:r>
      <w:r>
        <w:rPr>
          <w:rFonts w:eastAsia="Times New Roman"/>
          <w:i/>
          <w:iCs/>
        </w:rPr>
        <w:t>а</w:t>
      </w:r>
      <w:proofErr w:type="spellEnd"/>
      <w:r w:rsidRPr="003F26DD">
        <w:rPr>
          <w:rFonts w:eastAsia="Times New Roman"/>
          <w:i/>
          <w:iCs/>
        </w:rPr>
        <w:t xml:space="preserve">, </w:t>
      </w:r>
      <w:r>
        <w:rPr>
          <w:rFonts w:eastAsia="Times New Roman"/>
          <w:i/>
          <w:iCs/>
        </w:rPr>
        <w:t xml:space="preserve"> </w:t>
      </w:r>
      <w:r w:rsidRPr="003F26DD">
        <w:rPr>
          <w:rFonts w:eastAsia="Times New Roman"/>
          <w:i/>
          <w:iCs/>
        </w:rPr>
        <w:t>ведущ</w:t>
      </w:r>
      <w:r>
        <w:rPr>
          <w:rFonts w:eastAsia="Times New Roman"/>
          <w:i/>
          <w:iCs/>
        </w:rPr>
        <w:t>его</w:t>
      </w:r>
      <w:r w:rsidRPr="003F26DD">
        <w:rPr>
          <w:rFonts w:eastAsia="Times New Roman"/>
          <w:i/>
          <w:iCs/>
        </w:rPr>
        <w:t xml:space="preserve"> методист</w:t>
      </w:r>
      <w:r>
        <w:rPr>
          <w:rFonts w:eastAsia="Times New Roman"/>
          <w:i/>
          <w:iCs/>
        </w:rPr>
        <w:t xml:space="preserve">а </w:t>
      </w:r>
      <w:r w:rsidRPr="003F26DD">
        <w:rPr>
          <w:rFonts w:eastAsia="Times New Roman"/>
          <w:i/>
          <w:iCs/>
        </w:rPr>
        <w:t xml:space="preserve"> по русскому языку и литературе, кандидат</w:t>
      </w:r>
      <w:r>
        <w:rPr>
          <w:rFonts w:eastAsia="Times New Roman"/>
          <w:i/>
          <w:iCs/>
        </w:rPr>
        <w:t xml:space="preserve">а </w:t>
      </w:r>
      <w:r w:rsidRPr="003F26DD">
        <w:rPr>
          <w:rFonts w:eastAsia="Times New Roman"/>
          <w:i/>
          <w:iCs/>
        </w:rPr>
        <w:t xml:space="preserve"> филологических наук</w:t>
      </w:r>
      <w:r>
        <w:rPr>
          <w:rFonts w:eastAsia="Times New Roman"/>
          <w:i/>
          <w:iCs/>
        </w:rPr>
        <w:t>.</w:t>
      </w:r>
      <w:r w:rsidRPr="003F26DD">
        <w:rPr>
          <w:rFonts w:eastAsia="Times New Roman"/>
        </w:rPr>
        <w:t xml:space="preserve"> </w:t>
      </w:r>
    </w:p>
    <w:p w:rsidR="002D72B9" w:rsidRPr="005424A1" w:rsidRDefault="002D72B9" w:rsidP="002D72B9">
      <w:pPr>
        <w:spacing w:after="0" w:line="360" w:lineRule="auto"/>
        <w:rPr>
          <w:rFonts w:ascii="Times New Roman" w:eastAsia="Times New Roman" w:hAnsi="Times New Roman" w:cs="Times New Roman"/>
          <w:sz w:val="24"/>
          <w:szCs w:val="24"/>
          <w:lang w:eastAsia="ru-RU"/>
        </w:rPr>
      </w:pPr>
    </w:p>
    <w:p w:rsidR="003A21A0" w:rsidRPr="002D72B9" w:rsidRDefault="003A21A0" w:rsidP="002D72B9">
      <w:pPr>
        <w:spacing w:after="0" w:line="360" w:lineRule="auto"/>
        <w:rPr>
          <w:rFonts w:ascii="Times New Roman" w:hAnsi="Times New Roman" w:cs="Times New Roman"/>
          <w:sz w:val="24"/>
          <w:szCs w:val="24"/>
        </w:rPr>
      </w:pPr>
    </w:p>
    <w:sectPr w:rsidR="003A21A0" w:rsidRPr="002D72B9" w:rsidSect="006305E3">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5352B"/>
    <w:multiLevelType w:val="multilevel"/>
    <w:tmpl w:val="173E0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77402B"/>
    <w:multiLevelType w:val="multilevel"/>
    <w:tmpl w:val="F320C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B57098"/>
    <w:multiLevelType w:val="multilevel"/>
    <w:tmpl w:val="6A3A9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2437D7"/>
    <w:multiLevelType w:val="multilevel"/>
    <w:tmpl w:val="C7F825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171D88"/>
    <w:multiLevelType w:val="multilevel"/>
    <w:tmpl w:val="341091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E260D9"/>
    <w:multiLevelType w:val="multilevel"/>
    <w:tmpl w:val="7E96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8129A6"/>
    <w:multiLevelType w:val="multilevel"/>
    <w:tmpl w:val="004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C270B4"/>
    <w:multiLevelType w:val="hybridMultilevel"/>
    <w:tmpl w:val="05107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A84E4B"/>
    <w:multiLevelType w:val="multilevel"/>
    <w:tmpl w:val="BF90A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8E515C"/>
    <w:multiLevelType w:val="multilevel"/>
    <w:tmpl w:val="E0A6D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7B2948"/>
    <w:multiLevelType w:val="multilevel"/>
    <w:tmpl w:val="E6C24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C62902"/>
    <w:multiLevelType w:val="multilevel"/>
    <w:tmpl w:val="BD74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D01238"/>
    <w:multiLevelType w:val="multilevel"/>
    <w:tmpl w:val="3FD41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D10B9C"/>
    <w:multiLevelType w:val="multilevel"/>
    <w:tmpl w:val="3B549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582BA9"/>
    <w:multiLevelType w:val="multilevel"/>
    <w:tmpl w:val="71BC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3"/>
  </w:num>
  <w:num w:numId="5">
    <w:abstractNumId w:val="14"/>
  </w:num>
  <w:num w:numId="6">
    <w:abstractNumId w:val="4"/>
  </w:num>
  <w:num w:numId="7">
    <w:abstractNumId w:val="12"/>
  </w:num>
  <w:num w:numId="8">
    <w:abstractNumId w:val="10"/>
  </w:num>
  <w:num w:numId="9">
    <w:abstractNumId w:val="1"/>
  </w:num>
  <w:num w:numId="10">
    <w:abstractNumId w:val="11"/>
  </w:num>
  <w:num w:numId="11">
    <w:abstractNumId w:val="7"/>
  </w:num>
  <w:num w:numId="12">
    <w:abstractNumId w:val="13"/>
  </w:num>
  <w:num w:numId="13">
    <w:abstractNumId w:val="9"/>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E55DCD"/>
    <w:rsid w:val="002D72B9"/>
    <w:rsid w:val="003A21A0"/>
    <w:rsid w:val="003A7BEE"/>
    <w:rsid w:val="003F26DD"/>
    <w:rsid w:val="006305E3"/>
    <w:rsid w:val="00642FDD"/>
    <w:rsid w:val="00795B04"/>
    <w:rsid w:val="00827BF1"/>
    <w:rsid w:val="00A756FA"/>
    <w:rsid w:val="00E55DCD"/>
    <w:rsid w:val="00EB57B1"/>
    <w:rsid w:val="00EC10A9"/>
    <w:rsid w:val="00F92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55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55DCD"/>
  </w:style>
  <w:style w:type="paragraph" w:styleId="a3">
    <w:name w:val="Balloon Text"/>
    <w:basedOn w:val="a"/>
    <w:link w:val="a4"/>
    <w:uiPriority w:val="99"/>
    <w:semiHidden/>
    <w:unhideWhenUsed/>
    <w:rsid w:val="006305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05E3"/>
    <w:rPr>
      <w:rFonts w:ascii="Tahoma" w:hAnsi="Tahoma" w:cs="Tahoma"/>
      <w:sz w:val="16"/>
      <w:szCs w:val="16"/>
    </w:rPr>
  </w:style>
  <w:style w:type="paragraph" w:styleId="a5">
    <w:name w:val="List Paragraph"/>
    <w:basedOn w:val="a"/>
    <w:uiPriority w:val="34"/>
    <w:qFormat/>
    <w:rsid w:val="002D72B9"/>
    <w:pPr>
      <w:ind w:left="720"/>
      <w:contextualSpacing/>
    </w:pPr>
  </w:style>
  <w:style w:type="paragraph" w:styleId="a6">
    <w:name w:val="Normal (Web)"/>
    <w:basedOn w:val="a"/>
    <w:uiPriority w:val="99"/>
    <w:semiHidden/>
    <w:unhideWhenUsed/>
    <w:rsid w:val="003F26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4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2569</Words>
  <Characters>14644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Пользователь</cp:lastModifiedBy>
  <cp:revision>4</cp:revision>
  <dcterms:created xsi:type="dcterms:W3CDTF">2020-08-11T04:02:00Z</dcterms:created>
  <dcterms:modified xsi:type="dcterms:W3CDTF">2020-08-19T08:23:00Z</dcterms:modified>
</cp:coreProperties>
</file>